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914" w:rsidRPr="00985914" w:rsidRDefault="00985914" w:rsidP="00985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914">
        <w:rPr>
          <w:rFonts w:ascii="Times New Roman" w:hAnsi="Times New Roman" w:cs="Times New Roman"/>
          <w:b/>
          <w:sz w:val="28"/>
          <w:szCs w:val="28"/>
        </w:rPr>
        <w:t>Орієнтовна тематика творчих робіт та проектів</w:t>
      </w:r>
    </w:p>
    <w:p w:rsidR="00985914" w:rsidRPr="00985914" w:rsidRDefault="00985914" w:rsidP="00985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914">
        <w:rPr>
          <w:rFonts w:ascii="Times New Roman" w:hAnsi="Times New Roman" w:cs="Times New Roman"/>
          <w:b/>
          <w:sz w:val="28"/>
          <w:szCs w:val="28"/>
        </w:rPr>
        <w:t xml:space="preserve">для вихователів </w:t>
      </w:r>
      <w:r>
        <w:rPr>
          <w:rFonts w:ascii="Times New Roman" w:hAnsi="Times New Roman" w:cs="Times New Roman"/>
          <w:b/>
          <w:sz w:val="28"/>
          <w:szCs w:val="28"/>
        </w:rPr>
        <w:t>дитячих будинків</w:t>
      </w:r>
      <w:r w:rsidRPr="009859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гуртожитків)</w:t>
      </w:r>
      <w:bookmarkStart w:id="0" w:name="_GoBack"/>
      <w:bookmarkEnd w:id="0"/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914" w:rsidRDefault="00985914" w:rsidP="00985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914">
        <w:rPr>
          <w:rFonts w:ascii="Times New Roman" w:hAnsi="Times New Roman" w:cs="Times New Roman"/>
          <w:b/>
          <w:sz w:val="28"/>
          <w:szCs w:val="28"/>
        </w:rPr>
        <w:t>Кваліфікаційна категорія «спеціаліст», « спеціаліст ІІ категорії»</w:t>
      </w:r>
    </w:p>
    <w:p w:rsidR="00985914" w:rsidRPr="00985914" w:rsidRDefault="00985914" w:rsidP="00985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1. Ціннісне ставлення до держави та суспільства як одна із пріоритетних змістових ліній системи національного виховання.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2. Методичні рекомендації щодо здійснення національного виховання на основі оволодіння національно-культурними надбаннями.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3. Формування морально-етичних цінностей особистості в системі </w:t>
      </w:r>
      <w:proofErr w:type="spellStart"/>
      <w:r w:rsidRPr="00985914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985914">
        <w:rPr>
          <w:rFonts w:ascii="Times New Roman" w:hAnsi="Times New Roman" w:cs="Times New Roman"/>
          <w:sz w:val="28"/>
          <w:szCs w:val="28"/>
        </w:rPr>
        <w:t xml:space="preserve">-виховного простору.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4. Формування загальнолюдських цінностей особистості засобами громадянської освіти.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5. Методичні рекомендації щодо організації педагогічної корекції негативних особливостей поведінки вихованців школи-інтернату.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6. Педагогічна корекція негативних особливостей поведінки вихованців інтернатних закладів.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7. Родинно-сімейне виховання як один із головних напрямів виховання дітей та молоді в умовах демократичного суспільства.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8. Виховання у молодших школярів толерантного ставлення до оточуючих в умовах інтернатного закладу.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9. Сприяння формуванню позитивного досвіду соціальних дій засобами родинно-сімейного виховання.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10. Методичні рекомендації щодо здійснення національного виховання молодого покоління шляхом вивчення звичаїв та традицій українського народу.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11. Забезпечення психолого-педагогічних умов для гармонійного розвитку вихованців інтернатного закладу.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12. Використання народної педагогіки у всебічному розвитку і вихованні учнів.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13. Методичні рекомендації щодо організації здорового способу життя в умовах інтернатного закладу.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14. Зміст і форми діяльності вихователя з розвитку пізнавальних здібностей учнів, підвищення рівня успішності.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15. Ціннісне ставлення до природи як одна із пріоритетних змістових ліній системи національного виховання.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16. Методичні рекомендації щодо організації суспільно корисної та продуктивної праці вихованців інтернатного закладу. 17.Виховання патріотизму і культури міжнаціональних відносин у вихованців школи-інтернату (гуртожитку).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18. Організація виховної роботи направленої на професійну орієнтацію учнів школи-інтернату.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19. Традиційні методи виховання як засіб педагогічного впливу на становлення особистості дитини.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20. Методичні рекомендації щодо формування правової культури засобами громадянської освіти.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21. Виховання соціальної активності та відповідальної поведінки учнів на основі соціальних умінь.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22. Застосування методів ігрової терапії у виховній роботі.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lastRenderedPageBreak/>
        <w:t xml:space="preserve"> 23. Методичні рекомендації щодо використання інформаційних технологій у виховному процесі інтернатного закладу.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24. Організація та зміст морально-статевого виховання учнів в умовах інтернатного закладу.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25. Особливості самостійної роботи під час самопідготовки та шляхи вдосконалення навчальної діяльності.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914" w:rsidRPr="00985914" w:rsidRDefault="00985914" w:rsidP="00985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914">
        <w:rPr>
          <w:rFonts w:ascii="Times New Roman" w:hAnsi="Times New Roman" w:cs="Times New Roman"/>
          <w:b/>
          <w:sz w:val="28"/>
          <w:szCs w:val="28"/>
        </w:rPr>
        <w:t>Кваліфікаційна категорія «спеціаліст І категорії», «спеціаліст вищої категорії»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1. Формування навичок здорового способу життя у вихованців школи-інтернату (гуртожитку).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2. Значущість морально-етичного виховання у формуванні соціально-адаптованої особистості. 3.Формування моральної свідомості вихованців на основі християнської етики.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4. Виховання культури поведінки, усвідомленої дисципліни в учнівському колективі інтернатного закладу.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5. Становлення активної громадянської позиції вихованця інтернатного закладу в процесі оволодіння екологічними знаннями.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6. Гуманістичне виховання учнів в умовах школи-інтернату (гуртожитку).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7. Режим дня – найважливіша форма координації різних видів діяльності в умовах інтернатного закладу.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8. Планування і організація роботи вихователя на основі проектування становлення особистості вихованця інтернатного закладу. 9. Шляхи реалізації індивідуально-особистісного підходу в виховному процесі.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10. Особливості професійно-трудової підготовки вихованців інтернатних закладів.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11. Проблеми профілактики порушень поведінки дітей – вихованців інтернатного закладу та шляхи їх вирішення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12. Особистісно орієнтований підхід у роботі з дитячим колективом школи-інтернату.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13. Організація та проведення рухливих ігор під час відпочинку та їх корекційна значущість.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14. Забезпечення психолого-педагогічних умов для розвитку нахилів, інтересів вихованців під час позаурочної діяльності. 15.Особливості педагогічної профілактики девіантної поведінки підлітків.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16. Педагогічна корекція різних форм </w:t>
      </w:r>
      <w:proofErr w:type="spellStart"/>
      <w:r w:rsidRPr="00985914">
        <w:rPr>
          <w:rFonts w:ascii="Times New Roman" w:hAnsi="Times New Roman" w:cs="Times New Roman"/>
          <w:sz w:val="28"/>
          <w:szCs w:val="28"/>
        </w:rPr>
        <w:t>адиктивної</w:t>
      </w:r>
      <w:proofErr w:type="spellEnd"/>
      <w:r w:rsidRPr="00985914">
        <w:rPr>
          <w:rFonts w:ascii="Times New Roman" w:hAnsi="Times New Roman" w:cs="Times New Roman"/>
          <w:sz w:val="28"/>
          <w:szCs w:val="28"/>
        </w:rPr>
        <w:t xml:space="preserve"> поведінки вихованців інтернатного закладу.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17. Шляхи та методи формування у вихованців інтернатного закладу орієнтації на здоровий спосіб життя.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18. Розвиток пізнавальних інтересів вихованців інтернатного закладу.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19. Вплив суспільно-корисної та продуктивної праці на становлення особистості вихованця інтернатного закладу.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20. Морально-статеве виховання як один із засобів підготовки вихованців інтернатних закладів до самостійного сімейного життя.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21. Організація педагогічного впливу на активність пізнавальної діяльності учнів під час проведення екскурсій.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22. Органи учнівського самоврядування – практична школа демократії.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lastRenderedPageBreak/>
        <w:t xml:space="preserve"> 23. Застосування активних методів виховання щодо формування в особистості поведінкових норм. </w:t>
      </w:r>
    </w:p>
    <w:p w:rsidR="00985914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24. Організація виховного процесу за технологією проективного </w:t>
      </w:r>
      <w:proofErr w:type="spellStart"/>
      <w:r w:rsidRPr="00985914">
        <w:rPr>
          <w:rFonts w:ascii="Times New Roman" w:hAnsi="Times New Roman" w:cs="Times New Roman"/>
          <w:sz w:val="28"/>
          <w:szCs w:val="28"/>
        </w:rPr>
        <w:t>життєздійснення</w:t>
      </w:r>
      <w:proofErr w:type="spellEnd"/>
      <w:r w:rsidRPr="009859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3FD1" w:rsidRPr="00985914" w:rsidRDefault="00985914" w:rsidP="0098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14">
        <w:rPr>
          <w:rFonts w:ascii="Times New Roman" w:hAnsi="Times New Roman" w:cs="Times New Roman"/>
          <w:sz w:val="28"/>
          <w:szCs w:val="28"/>
        </w:rPr>
        <w:t xml:space="preserve"> 25. Портфоліо як сучасна форма оцінювання досягнень вихованця школи-інтернату (гуртожитку).</w:t>
      </w:r>
    </w:p>
    <w:sectPr w:rsidR="00063FD1" w:rsidRPr="009859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7B"/>
    <w:rsid w:val="00541E7B"/>
    <w:rsid w:val="00985914"/>
    <w:rsid w:val="00AD58BA"/>
    <w:rsid w:val="00DB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FDDB7-39DF-48B8-90B2-36F99A17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3341</Words>
  <Characters>1905</Characters>
  <Application>Microsoft Office Word</Application>
  <DocSecurity>0</DocSecurity>
  <Lines>15</Lines>
  <Paragraphs>10</Paragraphs>
  <ScaleCrop>false</ScaleCrop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Костінська Оксана</dc:creator>
  <cp:keywords/>
  <dc:description/>
  <cp:lastModifiedBy>Костінська Оксана</cp:lastModifiedBy>
  <cp:revision>2</cp:revision>
  <dcterms:created xsi:type="dcterms:W3CDTF">2015-09-17T08:09:00Z</dcterms:created>
  <dcterms:modified xsi:type="dcterms:W3CDTF">2015-09-17T08:12:00Z</dcterms:modified>
</cp:coreProperties>
</file>