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23" w:rsidRPr="00C62725" w:rsidRDefault="009821D1" w:rsidP="004B3B53">
      <w:pPr>
        <w:pStyle w:val="a4"/>
        <w:tabs>
          <w:tab w:val="left" w:pos="907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Методичні</w:t>
      </w:r>
      <w:proofErr w:type="spellEnd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рекомендації</w:t>
      </w:r>
      <w:proofErr w:type="spellEnd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4423" w:rsidRPr="00894423" w:rsidRDefault="009821D1" w:rsidP="005F580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щодо</w:t>
      </w:r>
      <w:proofErr w:type="spellEnd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spellEnd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202</w:t>
      </w:r>
      <w:r w:rsidR="00894423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2/2023 </w:t>
      </w:r>
      <w:proofErr w:type="spellStart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навчальному</w:t>
      </w:r>
      <w:proofErr w:type="spellEnd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році</w:t>
      </w:r>
      <w:proofErr w:type="spellEnd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4423" w:rsidRPr="00894423" w:rsidRDefault="00894423" w:rsidP="005F580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4423">
        <w:rPr>
          <w:rFonts w:ascii="Times New Roman" w:hAnsi="Times New Roman" w:cs="Times New Roman"/>
          <w:b/>
          <w:sz w:val="28"/>
          <w:szCs w:val="28"/>
          <w:lang w:val="uk-UA" w:eastAsia="ru-RU"/>
        </w:rPr>
        <w:t>Д</w:t>
      </w:r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НЯ ЗНАНЬ </w:t>
      </w:r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 </w:t>
      </w:r>
      <w:r w:rsidRPr="00894423">
        <w:rPr>
          <w:rFonts w:ascii="Times New Roman" w:hAnsi="Times New Roman" w:cs="Times New Roman"/>
          <w:b/>
          <w:sz w:val="28"/>
          <w:szCs w:val="28"/>
          <w:lang w:val="uk-UA" w:eastAsia="ru-RU"/>
        </w:rPr>
        <w:t>П</w:t>
      </w:r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ЕРШОГО УРОКУ</w:t>
      </w:r>
    </w:p>
    <w:p w:rsidR="009821D1" w:rsidRPr="00894423" w:rsidRDefault="00C16FE2" w:rsidP="005F580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</w:t>
      </w:r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закладах </w:t>
      </w:r>
      <w:proofErr w:type="spellStart"/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освіти</w:t>
      </w:r>
      <w:proofErr w:type="spellEnd"/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1D1" w:rsidRPr="00894423">
        <w:rPr>
          <w:rFonts w:ascii="Times New Roman" w:hAnsi="Times New Roman" w:cs="Times New Roman"/>
          <w:b/>
          <w:sz w:val="28"/>
          <w:szCs w:val="28"/>
          <w:lang w:val="uk-UA" w:eastAsia="ru-RU"/>
        </w:rPr>
        <w:t>Київ</w:t>
      </w:r>
      <w:proofErr w:type="spellStart"/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ської</w:t>
      </w:r>
      <w:proofErr w:type="spellEnd"/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C62725" w:rsidRPr="00CA1C58" w:rsidRDefault="00C62725" w:rsidP="005F580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C58" w:rsidRDefault="00C62725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>, традиційно,</w:t>
      </w:r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розпочнеться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новий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 w:rsidRPr="00C62725">
        <w:rPr>
          <w:rFonts w:ascii="Times New Roman" w:hAnsi="Times New Roman" w:cs="Times New Roman"/>
          <w:sz w:val="28"/>
          <w:szCs w:val="28"/>
          <w:lang w:val="uk-UA" w:eastAsia="ru-RU"/>
        </w:rPr>
        <w:t>2022/2023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="00CF480B">
        <w:rPr>
          <w:rFonts w:ascii="Times New Roman" w:hAnsi="Times New Roman" w:cs="Times New Roman"/>
          <w:sz w:val="28"/>
          <w:szCs w:val="28"/>
          <w:lang w:val="uk-UA" w:eastAsia="ru-RU"/>
        </w:rPr>
        <w:t>. Але розпочнеться він</w:t>
      </w:r>
      <w:r w:rsidRPr="00C627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</w:t>
      </w:r>
      <w:r w:rsid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>
        <w:rPr>
          <w:rFonts w:ascii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>
        <w:rPr>
          <w:rFonts w:ascii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проходитиме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з низкою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стану</w:t>
      </w:r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152F8" w:rsidRDefault="00C62725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науки </w:t>
      </w:r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України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рекомендує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школам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очному</w:t>
      </w:r>
      <w:proofErr w:type="gram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форматі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безпекова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оснащені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укриттями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Відкриття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шкіл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даний час </w:t>
      </w:r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складно, але правильно.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нагадує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мирне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. Зараз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вкрай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важливе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се,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пов’язуватиме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життям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A1C58">
        <w:rPr>
          <w:rFonts w:ascii="Times New Roman" w:hAnsi="Times New Roman" w:cs="Times New Roman"/>
          <w:sz w:val="28"/>
          <w:szCs w:val="28"/>
          <w:lang w:eastAsia="ru-RU"/>
        </w:rPr>
        <w:t>ійни</w:t>
      </w:r>
      <w:proofErr w:type="spellEnd"/>
      <w:r w:rsidR="00CA1C58">
        <w:rPr>
          <w:rFonts w:ascii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="00CA1C58">
        <w:rPr>
          <w:rFonts w:ascii="Times New Roman" w:hAnsi="Times New Roman" w:cs="Times New Roman"/>
          <w:sz w:val="28"/>
          <w:szCs w:val="28"/>
          <w:lang w:eastAsia="ru-RU"/>
        </w:rPr>
        <w:t>періодом</w:t>
      </w:r>
      <w:proofErr w:type="spellEnd"/>
      <w:r w:rsid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>
        <w:rPr>
          <w:rFonts w:ascii="Times New Roman" w:hAnsi="Times New Roman" w:cs="Times New Roman"/>
          <w:sz w:val="28"/>
          <w:szCs w:val="28"/>
          <w:lang w:eastAsia="ru-RU"/>
        </w:rPr>
        <w:t>стабільност</w:t>
      </w:r>
      <w:proofErr w:type="spellEnd"/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>і.</w:t>
      </w:r>
      <w:r w:rsidR="001F64F8" w:rsidRPr="001F64F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1F64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Важливо зазначити, </w:t>
      </w:r>
      <w:proofErr w:type="spellStart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>комфортним</w:t>
      </w:r>
      <w:proofErr w:type="spellEnd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r w:rsidR="000152F8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0152F8">
        <w:rPr>
          <w:rFonts w:ascii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="000152F8">
        <w:rPr>
          <w:rFonts w:ascii="Times New Roman" w:hAnsi="Times New Roman" w:cs="Times New Roman"/>
          <w:sz w:val="28"/>
          <w:szCs w:val="28"/>
          <w:lang w:eastAsia="ru-RU"/>
        </w:rPr>
        <w:t xml:space="preserve">, так і для </w:t>
      </w:r>
      <w:proofErr w:type="spellStart"/>
      <w:r w:rsidR="000152F8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0152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7C91" w:rsidRPr="00E77C91" w:rsidRDefault="00E77C91" w:rsidP="00E77C9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77C91">
        <w:rPr>
          <w:rFonts w:ascii="Times New Roman" w:hAnsi="Times New Roman" w:cs="Times New Roman"/>
          <w:sz w:val="28"/>
          <w:szCs w:val="28"/>
          <w:lang w:val="uk-UA" w:eastAsia="ru-RU"/>
        </w:rPr>
        <w:t>Важливим напрямком сучасної освітньої діяльності в Україні є реалізація комплексної державної політики щодо збереження здоров'я та захисту життя молодого покоління. У першу чергу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E77C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це цивільний захист населення, пожежна й мінна безпека, надання </w:t>
      </w:r>
      <w:proofErr w:type="spellStart"/>
      <w:r w:rsidRPr="00E77C91">
        <w:rPr>
          <w:rFonts w:ascii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Pr="00E77C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допомоги.</w:t>
      </w:r>
    </w:p>
    <w:p w:rsidR="00E77C91" w:rsidRPr="00E77C91" w:rsidRDefault="00E77C91" w:rsidP="00E77C9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77C91">
        <w:rPr>
          <w:rFonts w:ascii="Times New Roman" w:hAnsi="Times New Roman" w:cs="Times New Roman"/>
          <w:sz w:val="28"/>
          <w:szCs w:val="28"/>
          <w:lang w:val="uk-UA" w:eastAsia="ru-RU"/>
        </w:rPr>
        <w:t>Актуальність питання підтверджена позицією держави і висвітлена в ряді нормативно-правових документів України.</w:t>
      </w:r>
    </w:p>
    <w:p w:rsidR="00E77C91" w:rsidRPr="00E77C91" w:rsidRDefault="00C77294" w:rsidP="00E77C9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7294">
        <w:rPr>
          <w:rFonts w:ascii="Times New Roman" w:hAnsi="Times New Roman" w:cs="Times New Roman"/>
          <w:sz w:val="28"/>
          <w:szCs w:val="28"/>
          <w:lang w:val="uk-UA" w:eastAsia="ru-RU"/>
        </w:rPr>
        <w:t>Безпека дітей під час війни – важливе питання сьогодення</w:t>
      </w:r>
      <w:r w:rsidRPr="00C772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77C91" w:rsidRPr="00E77C91">
        <w:rPr>
          <w:rFonts w:ascii="Times New Roman" w:hAnsi="Times New Roman" w:cs="Times New Roman"/>
          <w:sz w:val="28"/>
          <w:szCs w:val="28"/>
          <w:lang w:val="uk-UA" w:eastAsia="ru-RU"/>
        </w:rPr>
        <w:t>Дітям будь-якого віку 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уже важливо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чувати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себе комфортно.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для цього необхідно </w:t>
      </w:r>
      <w:r w:rsidR="00E77C91" w:rsidRPr="00E77C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набути найпростіших навичок особистої та колективної безпеки під час воєнного стану, навичок власного убезпечення під час ситуацій, що несуть загрозу життю і здоров’ю, а також безпечного користування </w:t>
      </w:r>
      <w:proofErr w:type="spellStart"/>
      <w:r w:rsidR="00E77C91" w:rsidRPr="00E77C91">
        <w:rPr>
          <w:rFonts w:ascii="Times New Roman" w:hAnsi="Times New Roman" w:cs="Times New Roman"/>
          <w:sz w:val="28"/>
          <w:szCs w:val="28"/>
          <w:lang w:val="uk-UA" w:eastAsia="ru-RU"/>
        </w:rPr>
        <w:t>інтернетом</w:t>
      </w:r>
      <w:proofErr w:type="spellEnd"/>
      <w:r w:rsidR="00E77C91" w:rsidRPr="00E77C9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62725" w:rsidRPr="000152F8" w:rsidRDefault="004C3C48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Рекомендуємо</w:t>
      </w:r>
      <w:r w:rsidR="000152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педагогам Перший урок у 2022/2023 навчальному році т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ако</w:t>
      </w:r>
      <w:r w:rsidR="000152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 присвятити темі безпеки –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>офлайн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>онлайн</w:t>
      </w:r>
      <w:proofErr w:type="spellEnd"/>
      <w:r w:rsidR="00251845" w:rsidRPr="00E77C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0152F8">
        <w:rPr>
          <w:rFonts w:ascii="Times New Roman" w:hAnsi="Times New Roman" w:cs="Times New Roman"/>
          <w:sz w:val="28"/>
          <w:szCs w:val="28"/>
          <w:lang w:val="uk-UA" w:eastAsia="ru-RU"/>
        </w:rPr>
        <w:t>на вулиці, у громадських місцях, у цифровому середовищі.</w:t>
      </w:r>
    </w:p>
    <w:p w:rsidR="005A22EC" w:rsidRDefault="005A22EC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5805" w:rsidRDefault="005A22EC" w:rsidP="005F580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proofErr w:type="gram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чо</w:t>
      </w:r>
      <w:r w:rsidR="005F5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proofErr w:type="spellEnd"/>
      <w:r w:rsidR="005F5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F5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варто</w:t>
      </w:r>
      <w:proofErr w:type="spellEnd"/>
      <w:r w:rsidR="005F5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F5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розпочати</w:t>
      </w:r>
      <w:proofErr w:type="spellEnd"/>
      <w:r w:rsidR="005F5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перший урок?</w:t>
      </w:r>
    </w:p>
    <w:p w:rsidR="005A22EC" w:rsidRPr="005A22EC" w:rsidRDefault="005A22EC" w:rsidP="005F580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насамперед</w:t>
      </w:r>
      <w:proofErr w:type="spell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важливо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сказати</w:t>
      </w:r>
      <w:proofErr w:type="spell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зробити</w:t>
      </w:r>
      <w:proofErr w:type="spell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5A22EC" w:rsidRPr="005A22EC" w:rsidRDefault="005F5805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 час першої зустрічі 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насамперед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наголосити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</w:t>
      </w:r>
      <w:r w:rsidR="00C16FE2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сі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зібратися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разом. А</w:t>
      </w:r>
      <w:proofErr w:type="spellStart"/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дже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найцінніше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в нас є –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ми.</w:t>
      </w:r>
    </w:p>
    <w:p w:rsidR="005A22EC" w:rsidRPr="005A22EC" w:rsidRDefault="005A22EC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окреслити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взаємодії. </w:t>
      </w:r>
      <w:r w:rsidRP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Треба розуміти, що діти вийшли 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C16FE2">
        <w:rPr>
          <w:rFonts w:ascii="Times New Roman" w:hAnsi="Times New Roman" w:cs="Times New Roman"/>
          <w:sz w:val="28"/>
          <w:szCs w:val="28"/>
          <w:lang w:val="uk-UA" w:eastAsia="ru-RU"/>
        </w:rPr>
        <w:t>з контакту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деякий час і досвід травматизації та стресу стирає інформацію, якою в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они</w:t>
      </w:r>
      <w:r w:rsidRP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були наповнені.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спілкуємося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вімкненими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камерами, але з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вимкненими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мікрофонами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за порядком, </w:t>
      </w:r>
      <w:proofErr w:type="spellStart"/>
      <w:proofErr w:type="gram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іднімаючи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руки.</w:t>
      </w:r>
    </w:p>
    <w:p w:rsidR="005A22EC" w:rsidRPr="005A22EC" w:rsidRDefault="005A22EC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Треба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зараз потреба в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емоційній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стабілізації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більш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ніж</w:t>
      </w:r>
      <w:proofErr w:type="spellEnd"/>
      <w:proofErr w:type="gram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конкретних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логічних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знаннях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когнітивні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трансформова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уповільнені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потрібно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здолати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перепон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знизити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напруження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Запропонуйте дітям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найлегші вправи: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потягнутися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покрутитися на стільці, за</w:t>
      </w:r>
      <w:r w:rsidR="00C16FE2">
        <w:rPr>
          <w:rFonts w:ascii="Times New Roman" w:hAnsi="Times New Roman" w:cs="Times New Roman"/>
          <w:sz w:val="28"/>
          <w:szCs w:val="28"/>
          <w:lang w:eastAsia="ru-RU"/>
        </w:rPr>
        <w:t>питайте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вони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хочуть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запитати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розка</w:t>
      </w:r>
      <w:r w:rsidR="00251845">
        <w:rPr>
          <w:rFonts w:ascii="Times New Roman" w:hAnsi="Times New Roman" w:cs="Times New Roman"/>
          <w:sz w:val="28"/>
          <w:szCs w:val="28"/>
          <w:lang w:eastAsia="ru-RU"/>
        </w:rPr>
        <w:t>жіть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eastAsia="ru-RU"/>
        </w:rPr>
        <w:t xml:space="preserve"> зараз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eastAsia="ru-RU"/>
        </w:rPr>
        <w:t>перебуваєте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але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пам’ятайте, що </w:t>
      </w:r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ітей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навантажувати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негативними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емоціями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тому не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розповідайте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про ваш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трагічний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важкий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A22EC" w:rsidRDefault="005A22EC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Є проста практика, яка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зібрати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емоційний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– барометр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великий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палець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руці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іднятий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>догори, означає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почуваю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себе добре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C16F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16FE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>бік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злюся</w:t>
      </w:r>
      <w:proofErr w:type="spellEnd"/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вниз – 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сумно</w:t>
      </w:r>
      <w:proofErr w:type="spellEnd"/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педагог </w:t>
      </w:r>
      <w:r w:rsidR="005F58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5805">
        <w:rPr>
          <w:rFonts w:ascii="Times New Roman" w:hAnsi="Times New Roman" w:cs="Times New Roman"/>
          <w:sz w:val="28"/>
          <w:szCs w:val="28"/>
          <w:lang w:eastAsia="ru-RU"/>
        </w:rPr>
        <w:t>зможе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коригувати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5805" w:rsidRPr="005F5805" w:rsidRDefault="005F5805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A22EC" w:rsidRPr="005F5805" w:rsidRDefault="005F5805" w:rsidP="005F580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Якими </w:t>
      </w:r>
      <w:r w:rsidR="0025184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ж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ожуть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бути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дії педагога</w:t>
      </w:r>
      <w:r w:rsidR="00C16FE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5A22EC" w:rsidRPr="005A22EC" w:rsidRDefault="005F5805" w:rsidP="005F5805">
      <w:pPr>
        <w:pStyle w:val="a4"/>
        <w:numPr>
          <w:ilvl w:val="0"/>
          <w:numId w:val="14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можна запропонувати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подивитися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од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ин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одному в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коли ми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дивимося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іншій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почуваємо себе в </w:t>
      </w:r>
      <w:proofErr w:type="spellStart"/>
      <w:r w:rsidR="00C16FE2">
        <w:rPr>
          <w:rFonts w:ascii="Times New Roman" w:hAnsi="Times New Roman" w:cs="Times New Roman"/>
          <w:sz w:val="28"/>
          <w:szCs w:val="28"/>
          <w:lang w:eastAsia="ru-RU"/>
        </w:rPr>
        <w:t>безпе</w:t>
      </w:r>
      <w:proofErr w:type="spellEnd"/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ці від безпосередньої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близькості</w:t>
      </w:r>
      <w:proofErr w:type="spellEnd"/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один до одного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5A22EC" w:rsidRPr="005A22EC" w:rsidRDefault="005F5805" w:rsidP="005F5805">
      <w:pPr>
        <w:pStyle w:val="a4"/>
        <w:numPr>
          <w:ilvl w:val="0"/>
          <w:numId w:val="14"/>
        </w:numPr>
        <w:tabs>
          <w:tab w:val="clear" w:pos="720"/>
          <w:tab w:val="num" w:pos="426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ожна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од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ин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одному слова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пі</w:t>
      </w:r>
      <w:r>
        <w:rPr>
          <w:rFonts w:ascii="Times New Roman" w:hAnsi="Times New Roman" w:cs="Times New Roman"/>
          <w:sz w:val="28"/>
          <w:szCs w:val="28"/>
          <w:lang w:eastAsia="ru-RU"/>
        </w:rPr>
        <w:t>дтримки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якесь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вітання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5A22EC" w:rsidRPr="005A22EC" w:rsidRDefault="005F5805" w:rsidP="005F5805">
      <w:pPr>
        <w:pStyle w:val="a4"/>
        <w:numPr>
          <w:ilvl w:val="0"/>
          <w:numId w:val="14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ож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на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Зараз ми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всі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переживаємо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жахливо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складний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досвід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але я так рада</w:t>
      </w:r>
      <w:r w:rsidR="003D4F6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/радий</w:t>
      </w:r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бачити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всіх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І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означа</w:t>
      </w:r>
      <w:proofErr w:type="gram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є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ми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справляємося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всі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супергерої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»</w:t>
      </w:r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5A22EC" w:rsidRPr="005A22EC" w:rsidRDefault="005F5805" w:rsidP="005F5805">
      <w:pPr>
        <w:pStyle w:val="a4"/>
        <w:numPr>
          <w:ilvl w:val="0"/>
          <w:numId w:val="14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ож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на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поділитися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їм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вистояти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справитися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поділитися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власною 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суперсилою.</w:t>
      </w:r>
    </w:p>
    <w:p w:rsidR="005A22EC" w:rsidRDefault="005A22EC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A22EC" w:rsidRPr="00451AD7" w:rsidRDefault="005A22EC" w:rsidP="005F580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6BF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варто і </w:t>
      </w:r>
      <w:r w:rsidR="00451A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чого не можна</w:t>
      </w:r>
      <w:r w:rsidR="00746BF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робити </w:t>
      </w:r>
      <w:proofErr w:type="gramStart"/>
      <w:r w:rsidR="00451A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proofErr w:type="gramEnd"/>
      <w:r w:rsidR="00451A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ід час 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зустріч</w:t>
      </w:r>
      <w:r w:rsidR="00451A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ей</w:t>
      </w:r>
      <w:proofErr w:type="spell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дітьми</w:t>
      </w:r>
      <w:proofErr w:type="spellEnd"/>
      <w:r w:rsidR="00C16FE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5A22EC" w:rsidRPr="009B62F4" w:rsidRDefault="009B62F4" w:rsidP="009B62F4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творити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безпечний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простір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відчула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близькість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я з тобою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Ідеться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прості</w:t>
      </w:r>
      <w:proofErr w:type="gram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структурованими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правилами та межами конта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кту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9B62F4" w:rsidRPr="009B62F4" w:rsidRDefault="009B62F4" w:rsidP="009B62F4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говорити важливі слова, д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ітям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почути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Те,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ти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пережив –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жахлива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трагедія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жахливо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й так шкода,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тобі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довелося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через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пройти. Я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захоплююсь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твоїми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мужністю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та силою. </w:t>
      </w:r>
      <w:proofErr w:type="gram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Попри</w:t>
      </w:r>
      <w:proofErr w:type="gram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518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все те, що пережи</w:t>
      </w:r>
      <w:r w:rsidR="00C16FE2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то</w:t>
      </w:r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ти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справляєшся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як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справжній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герой. Я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дуже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хочу тебе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обійняти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та 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захистити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»</w:t>
      </w:r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 </w:t>
      </w:r>
      <w:proofErr w:type="gram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до слова,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почати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перший урок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9B62F4" w:rsidRPr="009B62F4" w:rsidRDefault="009B62F4" w:rsidP="009B62F4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слуха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й не перебив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ати, я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eastAsia="ru-RU"/>
        </w:rPr>
        <w:t>кщо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eastAsia="ru-RU"/>
        </w:rPr>
        <w:t>починає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9B62F4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б вона не говорила</w:t>
      </w:r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62F4" w:rsidRPr="009B62F4" w:rsidRDefault="009B62F4" w:rsidP="009B62F4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іграх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час занять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метафори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літаків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>, техніки</w:t>
      </w:r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травмувати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обстрілами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робот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спираємося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метафори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дому,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, веселки, води. До того ж будьте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уважні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звуків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використов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уються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супроводі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9B62F4" w:rsidRPr="009B62F4" w:rsidRDefault="009B62F4" w:rsidP="009B62F4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пропонуйте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жодних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образів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воєнної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той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варіант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, коли </w:t>
      </w:r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хочуть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намалювати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виліпити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обговорити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Натомість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працюйте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над образами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ійкості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просіть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намалювати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чи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зобраз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силою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5A22EC" w:rsidRPr="009B62F4" w:rsidRDefault="009B62F4" w:rsidP="009B62F4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 вживайте а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бсолютно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неприпустимі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слова на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кшталт</w:t>
      </w:r>
      <w:proofErr w:type="spellEnd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«</w:t>
      </w:r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час </w:t>
      </w:r>
      <w:proofErr w:type="spellStart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лікує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»</w:t>
      </w:r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«</w:t>
      </w:r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proofErr w:type="spellStart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всьому</w:t>
      </w:r>
      <w:proofErr w:type="spellEnd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є й хороший </w:t>
      </w:r>
      <w:proofErr w:type="spellStart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бік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»</w:t>
      </w:r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«</w:t>
      </w:r>
      <w:proofErr w:type="spellStart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подивися</w:t>
      </w:r>
      <w:proofErr w:type="spellEnd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який</w:t>
      </w:r>
      <w:proofErr w:type="spellEnd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тут є хороший </w:t>
      </w:r>
      <w:proofErr w:type="spellStart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варіант</w:t>
      </w:r>
      <w:proofErr w:type="spellEnd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для тебе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»</w:t>
      </w:r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некоректні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неетичні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22EC" w:rsidRPr="005A22EC" w:rsidRDefault="005A22EC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294" w:rsidRDefault="00346294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ми 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перебуваємо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gram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дин</w:t>
      </w:r>
      <w:proofErr w:type="gram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реальності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>, де 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домінує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страх, смерть,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відчай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тривога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ому т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ема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не 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бути темою табу </w:t>
      </w:r>
      <w:proofErr w:type="spellStart"/>
      <w:proofErr w:type="gram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занять.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розуміли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люди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відчувають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ті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 ж</w:t>
      </w:r>
      <w:proofErr w:type="gram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переживання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79E8" w:rsidRPr="00824CF5" w:rsidRDefault="00AF5ABF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Нагадайте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страшно,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тривожно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</w:t>
      </w:r>
      <w:proofErr w:type="gram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звернутись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за</w:t>
      </w:r>
      <w:r w:rsidRPr="00397CE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допомог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до 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AF5A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Акцентуйте увагу на тому</w:t>
      </w:r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дослухатис</w:t>
      </w:r>
      <w:proofErr w:type="spellEnd"/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до 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пора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криється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небезпек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2653A2">
        <w:rPr>
          <w:rFonts w:ascii="Times New Roman" w:hAnsi="Times New Roman" w:cs="Times New Roman"/>
          <w:sz w:val="28"/>
          <w:szCs w:val="28"/>
          <w:lang w:eastAsia="ru-RU"/>
        </w:rPr>
        <w:t>жуть</w:t>
      </w:r>
      <w:proofErr w:type="spellEnd"/>
      <w:r w:rsidR="00265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53A2">
        <w:rPr>
          <w:rFonts w:ascii="Times New Roman" w:hAnsi="Times New Roman" w:cs="Times New Roman"/>
          <w:sz w:val="28"/>
          <w:szCs w:val="28"/>
          <w:lang w:eastAsia="ru-RU"/>
        </w:rPr>
        <w:t>загрожувати</w:t>
      </w:r>
      <w:proofErr w:type="spellEnd"/>
      <w:r w:rsidR="00265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53A2">
        <w:rPr>
          <w:rFonts w:ascii="Times New Roman" w:hAnsi="Times New Roman" w:cs="Times New Roman"/>
          <w:sz w:val="28"/>
          <w:szCs w:val="28"/>
          <w:lang w:eastAsia="ru-RU"/>
        </w:rPr>
        <w:t>життю</w:t>
      </w:r>
      <w:proofErr w:type="spellEnd"/>
      <w:r w:rsidR="002653A2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2653A2">
        <w:rPr>
          <w:rFonts w:ascii="Times New Roman" w:hAnsi="Times New Roman" w:cs="Times New Roman"/>
          <w:sz w:val="28"/>
          <w:szCs w:val="28"/>
          <w:lang w:eastAsia="ru-RU"/>
        </w:rPr>
        <w:t>здоров</w:t>
      </w:r>
      <w:r w:rsidR="002653A2" w:rsidRPr="002653A2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397CEE">
        <w:rPr>
          <w:rFonts w:ascii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53A2" w:rsidRPr="00AF5ABF" w:rsidRDefault="002653A2" w:rsidP="002653A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 сучасному світі, коли вся інформація знаходиться у цифровому просторі, дуже важливо формувати 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безпечну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поведінку дитини у мережі. </w:t>
      </w:r>
    </w:p>
    <w:p w:rsidR="005A22EC" w:rsidRDefault="00A122C8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A122C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ійна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стала для нас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реальністю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</w:t>
      </w:r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якій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 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живемо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і х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арактер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небезпек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щоразу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змінюється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тому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надзвичайно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важливо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говорити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дітьми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нові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правила </w:t>
      </w:r>
      <w:r w:rsidRPr="00A122C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безпечної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поведінки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FB5BD4" w:rsidRPr="00FB5BD4" w:rsidRDefault="00FB5BD4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2653A2" w:rsidRDefault="002653A2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2653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дітьми молодшого шкільного віку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можна провести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руханку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онлайн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офлайн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). Педагог зачитує дітям запитання, і якщо їхня відповідь «Ні»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діти мають встати зі свого робочого місця, а якщо відповідь «Так» – мають за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вмерти й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не рухатис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на своєму місці.</w:t>
      </w:r>
    </w:p>
    <w:p w:rsidR="002653A2" w:rsidRPr="001B2BC3" w:rsidRDefault="002653A2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>Орієнтовні питання:</w:t>
      </w:r>
    </w:p>
    <w:p w:rsidR="002653A2" w:rsidRDefault="002653A2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на вулиці на землі лежить гарна іграшка, чи можна її підняти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1B2BC3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на вулиці на землі леж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ать якісь металеві уламки</w:t>
      </w: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чи можна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 них наступати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2653A2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на вулиці тебе покликав незнайомець, чи потрібно йти до цієї людини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2653A2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якщо </w:t>
      </w:r>
      <w:r w:rsidR="000E7FF9"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тебе щось налякало, чи треба про це сказати батькам/вчителю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0E7FF9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лунає сигнал повітряної тривоги, чи треба пройти в укриття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0E7FF9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на вулиці незнайома людина пропонує тобі цукерку/іграшку/подивитись котика чи песика, чи треба погоджуватись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BC4AAC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незнайома людина на вулиці бере тебе за руку і хоче відвести з собою, чи треба привертати до себе увагу, голосно кричати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0E7FF9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щось почулось за вікном, чи треба одразу побігти й подивитись, що там</w:t>
      </w:r>
      <w:r w:rsid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відбувається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0E7FF9" w:rsidRPr="001B2BC3" w:rsidRDefault="005E1D66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якщо ти сам йдеш на вулицю,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чи </w:t>
      </w: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треба, щоб у кишені верхнього одягу був папірець, де написано твоє прізвище та ім’я, номер телефону батьків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653A2" w:rsidRDefault="002653A2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П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ісля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завершенн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вправи слід нагадати дітям про важливість слухати батьків та педагогів і робити так, як вони кажуть, а також розповідати дорослим про те, що їх лякає.</w:t>
      </w:r>
    </w:p>
    <w:p w:rsidR="00FB5BD4" w:rsidRDefault="00FB5BD4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2653A2" w:rsidRDefault="002653A2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2653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 дітьми середнього та старшого шкільного віку </w:t>
      </w:r>
      <w:r w:rsidR="004B3D0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доцільно організувати групову роботу. Педагог задає питання, а діти в групі напрацьовують обґрунтовану відповідь, і потім презентують її на 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загал</w:t>
      </w:r>
      <w:r w:rsidR="004B3D05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r w:rsidR="00A5648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4B3D05" w:rsidRPr="004B3D05" w:rsidRDefault="004B3D05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</w:pPr>
      <w:r w:rsidRPr="004B3D05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>Орієнтовні питання:</w:t>
      </w:r>
    </w:p>
    <w:p w:rsidR="004B3D05" w:rsidRDefault="004B3D05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незнайома людина підходить на вулиці і просить допомоги, які ваші дії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4B3D05" w:rsidRDefault="004B3D05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якщо 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магазині на підлозі ви помітили мобільний телефон, що будете робити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4B3D05" w:rsidRDefault="005D69EF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гуляючи з друзями на вулиці, ви почули сигнал повітряної тривоги, якими будуть ваші подальші дії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5D69EF" w:rsidRDefault="005D69EF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що важливо мати з собою, йдучи з дому (на вулицю, в магазин)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5D69EF" w:rsidRDefault="00B17D55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я</w:t>
      </w:r>
      <w:r w:rsidR="005D69E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кщо ви виїхали з батьками 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5D69E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чуже місто і загубились там, що ви будете робити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5D69EF" w:rsidRDefault="00B17D55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я</w:t>
      </w:r>
      <w:r w:rsidR="005D69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кщо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 w:rsidR="005D69E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перебуваючи вдома, ви почули за вікном вибухи чи інші підозрілі звуки, що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будете робити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B17D55" w:rsidRDefault="00A56485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якщо 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соціальній мережі чи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месенджері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вас додали до невідомих груп, які дії слід вчинити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56485" w:rsidRPr="004B3D05" w:rsidRDefault="00A56485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якщо 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bookmarkStart w:id="0" w:name="_GoBack"/>
      <w:bookmarkEnd w:id="0"/>
      <w:r w:rsidRPr="00A5648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соціальній мережі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вам надійшло повідомлення з профіл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ю вашого </w:t>
      </w:r>
      <w:proofErr w:type="spellStart"/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онлайн-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«друга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» з проханням допомоги/виконати спеціальне завдання/пропозиції заробити гроші, якими будуть ваші дії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432A4" w:rsidRDefault="00A432A4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2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Але </w:t>
      </w:r>
      <w:r w:rsidR="0088201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важливо </w:t>
      </w:r>
      <w:r w:rsidRPr="00A432A4">
        <w:rPr>
          <w:rFonts w:ascii="Times New Roman" w:hAnsi="Times New Roman" w:cs="Times New Roman"/>
          <w:sz w:val="28"/>
          <w:szCs w:val="28"/>
          <w:lang w:val="uk-UA" w:eastAsia="ru-RU"/>
        </w:rPr>
        <w:t>пам’ята</w:t>
      </w:r>
      <w:r w:rsidR="0088201E">
        <w:rPr>
          <w:rFonts w:ascii="Times New Roman" w:hAnsi="Times New Roman" w:cs="Times New Roman"/>
          <w:sz w:val="28"/>
          <w:szCs w:val="28"/>
          <w:lang w:val="uk-UA" w:eastAsia="ru-RU"/>
        </w:rPr>
        <w:t>ти</w:t>
      </w:r>
      <w:r w:rsidRPr="00A432A4">
        <w:rPr>
          <w:rFonts w:ascii="Times New Roman" w:hAnsi="Times New Roman" w:cs="Times New Roman"/>
          <w:sz w:val="28"/>
          <w:szCs w:val="28"/>
          <w:lang w:val="uk-UA" w:eastAsia="ru-RU"/>
        </w:rPr>
        <w:t>, що це не має вигл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ядати як опитування «на оцінку».  Р</w:t>
      </w:r>
      <w:r w:rsidRPr="00A432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озмова має бути </w:t>
      </w:r>
      <w:r w:rsidR="00EC091D">
        <w:rPr>
          <w:rFonts w:ascii="Times New Roman" w:hAnsi="Times New Roman" w:cs="Times New Roman"/>
          <w:sz w:val="28"/>
          <w:szCs w:val="28"/>
          <w:lang w:val="uk-UA" w:eastAsia="ru-RU"/>
        </w:rPr>
        <w:t>спрямована на те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432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щоб виявити рівень обізнаності дітей </w:t>
      </w:r>
      <w:r w:rsidR="00840C7F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тем</w:t>
      </w:r>
      <w:r w:rsidR="00840C7F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власної безпеки.</w:t>
      </w:r>
    </w:p>
    <w:p w:rsidR="005A22EC" w:rsidRDefault="00A432A4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невимушена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бесіда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з 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врятувати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201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дітей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навчити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небезпечних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5BD4" w:rsidRPr="00FB5BD4" w:rsidRDefault="00FB5BD4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136" w:rsidRPr="00A4564D" w:rsidRDefault="00A4564D" w:rsidP="00694B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Корисні матеріали</w:t>
      </w:r>
      <w:r w:rsidRPr="00A4564D">
        <w:rPr>
          <w:rFonts w:ascii="Times New Roman" w:hAnsi="Times New Roman" w:cs="Times New Roman"/>
          <w:b/>
          <w:sz w:val="28"/>
          <w:szCs w:val="28"/>
          <w:lang w:val="uk-UA" w:eastAsia="ru-RU"/>
        </w:rPr>
        <w:t>, які можуть стати в нагоді при підготовці до Першого уроку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3C7D85" w:rsidRPr="003C7D85" w:rsidRDefault="00C16FE2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proofErr w:type="spellStart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>Виховуємо</w:t>
        </w:r>
        <w:proofErr w:type="spellEnd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proofErr w:type="gramStart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>ст</w:t>
        </w:r>
        <w:proofErr w:type="gramEnd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>ійкість</w:t>
        </w:r>
        <w:proofErr w:type="spellEnd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– </w:t>
        </w:r>
        <w:proofErr w:type="spellStart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>поради</w:t>
        </w:r>
        <w:proofErr w:type="spellEnd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для </w:t>
        </w:r>
        <w:proofErr w:type="spellStart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>батьків</w:t>
        </w:r>
        <w:proofErr w:type="spellEnd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і </w:t>
        </w:r>
        <w:proofErr w:type="spellStart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>вчителів</w:t>
        </w:r>
        <w:proofErr w:type="spellEnd"/>
      </w:hyperlink>
    </w:p>
    <w:p w:rsidR="003C7D85" w:rsidRPr="000B0B59" w:rsidRDefault="00C16FE2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Віртуальний</w:t>
        </w:r>
        <w:proofErr w:type="spellEnd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прості</w:t>
        </w:r>
        <w:proofErr w:type="gram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р</w:t>
        </w:r>
        <w:proofErr w:type="spellEnd"/>
        <w:proofErr w:type="gramEnd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шкільної</w:t>
        </w:r>
        <w:proofErr w:type="spellEnd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спільноти</w:t>
        </w:r>
        <w:proofErr w:type="spellEnd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: </w:t>
        </w:r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безпека</w:t>
        </w:r>
        <w:proofErr w:type="spellEnd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під</w:t>
        </w:r>
        <w:proofErr w:type="spellEnd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час </w:t>
        </w:r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війни</w:t>
        </w:r>
        <w:proofErr w:type="spellEnd"/>
      </w:hyperlink>
    </w:p>
    <w:p w:rsidR="003C7D85" w:rsidRPr="000B0B59" w:rsidRDefault="00C16FE2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hyperlink r:id="rId8" w:history="1"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Дитинство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proofErr w:type="spellStart"/>
        <w:proofErr w:type="gram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п</w:t>
        </w:r>
        <w:proofErr w:type="gram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ід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час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війни</w:t>
        </w:r>
        <w:proofErr w:type="spellEnd"/>
        <w:r w:rsidR="00EC091D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val="uk-UA" w:eastAsia="ru-RU"/>
          </w:rPr>
          <w:t>.</w:t>
        </w:r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Які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навички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ми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маємо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дати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дітям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для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їхньої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безпеки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?</w:t>
        </w:r>
      </w:hyperlink>
    </w:p>
    <w:p w:rsidR="007D2009" w:rsidRPr="000B0B59" w:rsidRDefault="00C16FE2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uk-UA" w:eastAsia="ru-RU"/>
        </w:rPr>
      </w:pPr>
      <w:hyperlink r:id="rId9" w:history="1">
        <w:r w:rsidR="007D2009" w:rsidRPr="000B0B59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Мінна безпека</w:t>
        </w:r>
      </w:hyperlink>
    </w:p>
    <w:p w:rsidR="00E306ED" w:rsidRPr="005E62B1" w:rsidRDefault="00C16FE2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Style w:val="a3"/>
          <w:rFonts w:ascii="Times New Roman" w:hAnsi="Times New Roman" w:cs="Times New Roman"/>
          <w:bCs/>
          <w:color w:val="0070C0"/>
          <w:sz w:val="28"/>
          <w:szCs w:val="28"/>
          <w:u w:val="none"/>
          <w:lang w:val="uk-UA" w:eastAsia="ru-RU"/>
        </w:rPr>
      </w:pPr>
      <w:hyperlink r:id="rId10" w:history="1"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Поради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від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захисника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України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: МОН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розробило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спеціальний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комікс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для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дітей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gram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у</w:t>
        </w:r>
        <w:proofErr w:type="gram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воєнний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стан</w:t>
        </w:r>
      </w:hyperlink>
    </w:p>
    <w:p w:rsidR="00D802DE" w:rsidRDefault="00C16FE2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</w:pPr>
      <w:hyperlink r:id="rId11" w:history="1">
        <w:r w:rsidR="004C60E2" w:rsidRPr="004C60E2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Правила безпеки пі</w:t>
        </w:r>
        <w:r w:rsidR="00EC091D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д час війни. І</w:t>
        </w:r>
        <w:r w:rsidR="004C60E2" w:rsidRPr="004C60E2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нформація для підлітків</w:t>
        </w:r>
      </w:hyperlink>
    </w:p>
    <w:p w:rsidR="00D802DE" w:rsidRPr="00D802DE" w:rsidRDefault="00C16FE2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hyperlink r:id="rId12" w:history="1">
        <w:r w:rsidR="00D802DE" w:rsidRPr="00D802DE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 xml:space="preserve">Правила </w:t>
        </w:r>
        <w:proofErr w:type="spellStart"/>
        <w:r w:rsidR="00D802DE" w:rsidRPr="00D802DE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онлайн-безпеки</w:t>
        </w:r>
        <w:proofErr w:type="spellEnd"/>
        <w:r w:rsidR="00D802DE" w:rsidRPr="00D802DE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, які важливо пояснити дітям</w:t>
        </w:r>
      </w:hyperlink>
    </w:p>
    <w:p w:rsidR="004E16B3" w:rsidRPr="007D2009" w:rsidRDefault="00C16FE2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hyperlink r:id="rId13" w:history="1"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Про зустрічі класних керівників</w:t>
        </w:r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 </w:t>
        </w:r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з учнівською спільнотою під час війни</w:t>
        </w:r>
      </w:hyperlink>
    </w:p>
    <w:p w:rsidR="004E16B3" w:rsidRDefault="00C16FE2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hyperlink r:id="rId14" w:history="1">
        <w:proofErr w:type="spellStart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Фрази</w:t>
        </w:r>
        <w:proofErr w:type="spellEnd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, </w:t>
        </w:r>
        <w:proofErr w:type="spellStart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які</w:t>
        </w:r>
        <w:proofErr w:type="spellEnd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п</w:t>
        </w:r>
        <w:proofErr w:type="gramEnd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ідтримують</w:t>
        </w:r>
        <w:proofErr w:type="spellEnd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дітей</w:t>
        </w:r>
        <w:proofErr w:type="spellEnd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у </w:t>
        </w:r>
        <w:proofErr w:type="spellStart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розмові</w:t>
        </w:r>
        <w:proofErr w:type="spellEnd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про </w:t>
        </w:r>
        <w:proofErr w:type="spellStart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війну</w:t>
        </w:r>
        <w:proofErr w:type="spellEnd"/>
      </w:hyperlink>
    </w:p>
    <w:p w:rsidR="00F2193E" w:rsidRPr="00EC091D" w:rsidRDefault="00C16FE2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Як учителям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розпочати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навчальний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процес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. 42 практики та 18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відповідей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на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запитання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від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Св</w:t>
        </w:r>
        <w:proofErr w:type="gram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ітлани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Ройз</w:t>
        </w:r>
        <w:proofErr w:type="spellEnd"/>
      </w:hyperlink>
    </w:p>
    <w:sectPr w:rsidR="00F2193E" w:rsidRPr="00EC091D" w:rsidSect="00894423">
      <w:pgSz w:w="11906" w:h="16838" w:code="9"/>
      <w:pgMar w:top="851" w:right="99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CB3"/>
    <w:multiLevelType w:val="multilevel"/>
    <w:tmpl w:val="7C42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87B6E"/>
    <w:multiLevelType w:val="hybridMultilevel"/>
    <w:tmpl w:val="24AE8134"/>
    <w:lvl w:ilvl="0" w:tplc="6D2E2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864B4"/>
    <w:multiLevelType w:val="multilevel"/>
    <w:tmpl w:val="4718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D31F1"/>
    <w:multiLevelType w:val="multilevel"/>
    <w:tmpl w:val="E198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5180"/>
    <w:multiLevelType w:val="hybridMultilevel"/>
    <w:tmpl w:val="24AE8134"/>
    <w:lvl w:ilvl="0" w:tplc="6D2E2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D5BA1"/>
    <w:multiLevelType w:val="hybridMultilevel"/>
    <w:tmpl w:val="E2848D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AEF08E1"/>
    <w:multiLevelType w:val="hybridMultilevel"/>
    <w:tmpl w:val="7520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11240"/>
    <w:multiLevelType w:val="multilevel"/>
    <w:tmpl w:val="ACC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E7599"/>
    <w:multiLevelType w:val="multilevel"/>
    <w:tmpl w:val="55B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76981"/>
    <w:multiLevelType w:val="hybridMultilevel"/>
    <w:tmpl w:val="6352C16A"/>
    <w:lvl w:ilvl="0" w:tplc="6D2E2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54C71"/>
    <w:multiLevelType w:val="hybridMultilevel"/>
    <w:tmpl w:val="24AE8134"/>
    <w:lvl w:ilvl="0" w:tplc="6D2E2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C5469"/>
    <w:multiLevelType w:val="multilevel"/>
    <w:tmpl w:val="FE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E11A0"/>
    <w:multiLevelType w:val="multilevel"/>
    <w:tmpl w:val="9F64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8032E"/>
    <w:multiLevelType w:val="multilevel"/>
    <w:tmpl w:val="500A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D2A01"/>
    <w:multiLevelType w:val="hybridMultilevel"/>
    <w:tmpl w:val="24AE8134"/>
    <w:lvl w:ilvl="0" w:tplc="6D2E2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F36D7"/>
    <w:multiLevelType w:val="multilevel"/>
    <w:tmpl w:val="2CE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4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50"/>
    <w:rsid w:val="00007FE2"/>
    <w:rsid w:val="000152F8"/>
    <w:rsid w:val="0002360F"/>
    <w:rsid w:val="00044011"/>
    <w:rsid w:val="000850E5"/>
    <w:rsid w:val="000B0B59"/>
    <w:rsid w:val="000E7FF9"/>
    <w:rsid w:val="001752C8"/>
    <w:rsid w:val="001B2BC3"/>
    <w:rsid w:val="001E6E29"/>
    <w:rsid w:val="001F64F8"/>
    <w:rsid w:val="001F6C83"/>
    <w:rsid w:val="00251845"/>
    <w:rsid w:val="002653A2"/>
    <w:rsid w:val="002B1136"/>
    <w:rsid w:val="002B6ADF"/>
    <w:rsid w:val="002C5F59"/>
    <w:rsid w:val="002F6150"/>
    <w:rsid w:val="0030597A"/>
    <w:rsid w:val="00346294"/>
    <w:rsid w:val="00356632"/>
    <w:rsid w:val="003658D1"/>
    <w:rsid w:val="00397CEE"/>
    <w:rsid w:val="003C7D85"/>
    <w:rsid w:val="003D4F6A"/>
    <w:rsid w:val="003F5586"/>
    <w:rsid w:val="00433EF2"/>
    <w:rsid w:val="00451AD7"/>
    <w:rsid w:val="00471218"/>
    <w:rsid w:val="004A2296"/>
    <w:rsid w:val="004B3B53"/>
    <w:rsid w:val="004B3D05"/>
    <w:rsid w:val="004C3C48"/>
    <w:rsid w:val="004C60E2"/>
    <w:rsid w:val="004E16B3"/>
    <w:rsid w:val="00510F57"/>
    <w:rsid w:val="00514F5C"/>
    <w:rsid w:val="005A22EC"/>
    <w:rsid w:val="005B463B"/>
    <w:rsid w:val="005D69EF"/>
    <w:rsid w:val="005E1D66"/>
    <w:rsid w:val="005E62B1"/>
    <w:rsid w:val="005F5805"/>
    <w:rsid w:val="0060553C"/>
    <w:rsid w:val="006238D9"/>
    <w:rsid w:val="00652750"/>
    <w:rsid w:val="00664BB6"/>
    <w:rsid w:val="00690ADB"/>
    <w:rsid w:val="00694B05"/>
    <w:rsid w:val="00746BF4"/>
    <w:rsid w:val="00756AEC"/>
    <w:rsid w:val="00761967"/>
    <w:rsid w:val="007C2C81"/>
    <w:rsid w:val="007D2009"/>
    <w:rsid w:val="00824CF5"/>
    <w:rsid w:val="00840C7F"/>
    <w:rsid w:val="0088201E"/>
    <w:rsid w:val="00882107"/>
    <w:rsid w:val="00894423"/>
    <w:rsid w:val="009821D1"/>
    <w:rsid w:val="009A4D35"/>
    <w:rsid w:val="009B62F4"/>
    <w:rsid w:val="00A0444D"/>
    <w:rsid w:val="00A122C8"/>
    <w:rsid w:val="00A208D5"/>
    <w:rsid w:val="00A341BB"/>
    <w:rsid w:val="00A432A4"/>
    <w:rsid w:val="00A4564D"/>
    <w:rsid w:val="00A56485"/>
    <w:rsid w:val="00AF5ABF"/>
    <w:rsid w:val="00B17D55"/>
    <w:rsid w:val="00B26F5A"/>
    <w:rsid w:val="00BB79E8"/>
    <w:rsid w:val="00BC482C"/>
    <w:rsid w:val="00BC4AAC"/>
    <w:rsid w:val="00BE72FE"/>
    <w:rsid w:val="00C16FE2"/>
    <w:rsid w:val="00C4115B"/>
    <w:rsid w:val="00C50935"/>
    <w:rsid w:val="00C62725"/>
    <w:rsid w:val="00C77294"/>
    <w:rsid w:val="00C81CA7"/>
    <w:rsid w:val="00CA1C58"/>
    <w:rsid w:val="00CD46B2"/>
    <w:rsid w:val="00CF480B"/>
    <w:rsid w:val="00D46BF5"/>
    <w:rsid w:val="00D802DE"/>
    <w:rsid w:val="00D86EDE"/>
    <w:rsid w:val="00DD0CF1"/>
    <w:rsid w:val="00DD77D2"/>
    <w:rsid w:val="00E21EF5"/>
    <w:rsid w:val="00E306ED"/>
    <w:rsid w:val="00E77C91"/>
    <w:rsid w:val="00EC091D"/>
    <w:rsid w:val="00F07F67"/>
    <w:rsid w:val="00F2193E"/>
    <w:rsid w:val="00F55FFA"/>
    <w:rsid w:val="00FB5BD4"/>
    <w:rsid w:val="00FD1434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CF1"/>
    <w:rPr>
      <w:color w:val="0563C1" w:themeColor="hyperlink"/>
      <w:u w:val="single"/>
    </w:rPr>
  </w:style>
  <w:style w:type="paragraph" w:styleId="a4">
    <w:name w:val="No Spacing"/>
    <w:uiPriority w:val="1"/>
    <w:qFormat/>
    <w:rsid w:val="00BE72FE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007FE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C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2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CF1"/>
    <w:rPr>
      <w:color w:val="0563C1" w:themeColor="hyperlink"/>
      <w:u w:val="single"/>
    </w:rPr>
  </w:style>
  <w:style w:type="paragraph" w:styleId="a4">
    <w:name w:val="No Spacing"/>
    <w:uiPriority w:val="1"/>
    <w:qFormat/>
    <w:rsid w:val="00BE72FE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007FE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C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6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9841">
          <w:marLeft w:val="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tti.com.ua/wp-content/uploads/2022/04/dytynstvo-pid-chas-vijny-.pdf" TargetMode="External"/><Relationship Id="rId13" Type="http://schemas.openxmlformats.org/officeDocument/2006/relationships/hyperlink" Target="https://kristti.com.ua/pro-zustrichi-klasnyh-kerivnykiv-z-uchnivskoyu-spilnotoyu-pid-chas-vijn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ristti.com.ua/virtualnyj-prostir-shkilnoyi-spilnoty-bezpeka-pid-chas-vijny/" TargetMode="External"/><Relationship Id="rId12" Type="http://schemas.openxmlformats.org/officeDocument/2006/relationships/hyperlink" Target="https://kristti.com.ua/pravyla-onlajn-bezpeky-yaki-vazhlyvo-poyasnyty-ditya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us.org.ua/news/vyhovuyemo-stijkist-porady-dlya-batkiv-i-vchyteliv/" TargetMode="External"/><Relationship Id="rId11" Type="http://schemas.openxmlformats.org/officeDocument/2006/relationships/hyperlink" Target="https://www.unicef.org/ukraine/media/18761/file/teenagers-safety-war-rul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us.org.ua/articles/yak-uchytelyam-rozpochaty-navchalnyj-protses-42-praktyky-ta-18-vidpovidej-na-zapytannya-vid-svitlany-rojz/" TargetMode="External"/><Relationship Id="rId10" Type="http://schemas.openxmlformats.org/officeDocument/2006/relationships/hyperlink" Target="https://armyinform.com.ua/2022/04/13/porady-vid-zahysnyka-ukrayiny-mon-rozrobylo-speczialnyj-komiks-dlya-ditej-u-voyennyj-st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istti.com.ua/inshe/minna-bezpeka/" TargetMode="External"/><Relationship Id="rId14" Type="http://schemas.openxmlformats.org/officeDocument/2006/relationships/hyperlink" Target="https://kristti.com.ua/frazy-yaki-pidtrymuyut-ditej-u-rozmovi-pro-vijn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97</cp:revision>
  <cp:lastPrinted>2022-08-17T12:01:00Z</cp:lastPrinted>
  <dcterms:created xsi:type="dcterms:W3CDTF">2021-07-05T10:55:00Z</dcterms:created>
  <dcterms:modified xsi:type="dcterms:W3CDTF">2022-08-17T12:45:00Z</dcterms:modified>
</cp:coreProperties>
</file>