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16" w:rsidRPr="00B75B16" w:rsidRDefault="00B75B16" w:rsidP="00272F0A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75B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Департамент освіти і науки Київської обласної державної адміністрації</w:t>
      </w:r>
    </w:p>
    <w:p w:rsidR="00B75B16" w:rsidRPr="00B75B16" w:rsidRDefault="00B75B16" w:rsidP="00B75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навчальний заклад Київської обласної ради </w:t>
      </w:r>
    </w:p>
    <w:p w:rsidR="00B75B16" w:rsidRPr="00B75B16" w:rsidRDefault="00B75B16" w:rsidP="00B75B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B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«</w:t>
      </w:r>
      <w:r w:rsidRPr="00B75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Київський обласний інститут післядипломної освіти педагогічних кадрів» </w:t>
      </w:r>
    </w:p>
    <w:p w:rsidR="00B75B16" w:rsidRPr="009D3E6F" w:rsidRDefault="00B75B16" w:rsidP="00B75B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75B16">
        <w:rPr>
          <w:rFonts w:ascii="Times New Roman" w:hAnsi="Times New Roman" w:cs="Times New Roman"/>
          <w:b/>
          <w:sz w:val="28"/>
          <w:szCs w:val="28"/>
          <w:lang w:val="uk-UA"/>
        </w:rPr>
        <w:t>Богуславський районний центр дитячої та юнацької творчості Богуславської міської ради Київської області</w:t>
      </w:r>
    </w:p>
    <w:p w:rsidR="001174DD" w:rsidRDefault="001174DD" w:rsidP="00272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75B16" w:rsidRPr="001174DD" w:rsidRDefault="00B75B16" w:rsidP="0011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46E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Обласна педагогічна </w:t>
      </w:r>
      <w:proofErr w:type="spellStart"/>
      <w:r w:rsidRPr="00846E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студіядля</w:t>
      </w:r>
      <w:proofErr w:type="spellEnd"/>
      <w:r w:rsidRPr="00846E0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керівників гуртків </w:t>
      </w:r>
      <w:r w:rsidR="00D1587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ЗПО </w:t>
      </w:r>
      <w:bookmarkStart w:id="0" w:name="_GoBack"/>
      <w:bookmarkEnd w:id="0"/>
      <w:r w:rsidR="001174DD" w:rsidRPr="00846E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теми</w:t>
      </w:r>
    </w:p>
    <w:p w:rsidR="00B75B16" w:rsidRPr="009D3E6F" w:rsidRDefault="00B75B16" w:rsidP="00B75B16">
      <w:pPr>
        <w:spacing w:after="0"/>
        <w:jc w:val="center"/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</w:pPr>
      <w:r w:rsidRPr="009D3E6F"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  <w:t>«Розвиток соціальної та громадянської компетентності вихованців закладів позашкільної освіти»</w:t>
      </w:r>
    </w:p>
    <w:p w:rsidR="00272F0A" w:rsidRDefault="00272F0A" w:rsidP="001174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238125</wp:posOffset>
            </wp:positionV>
            <wp:extent cx="1544955" cy="1962150"/>
            <wp:effectExtent l="0" t="0" r="0" b="0"/>
            <wp:wrapSquare wrapText="bothSides"/>
            <wp:docPr id="1" name="Рисунок 1" descr="C:\Users\bogus\Desktop\атестація\Портфоліо Тетяни Лаговської\Світлини, фотоматеріали\Теняна Лаговс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us\Desktop\атестація\Портфоліо Тетяни Лаговської\Світлини, фотоматеріали\Теняна Лаговсь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F0A" w:rsidRDefault="00272F0A" w:rsidP="009D3E6F">
      <w:pPr>
        <w:shd w:val="clear" w:color="auto" w:fill="FFFF0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Керівник:</w:t>
      </w:r>
      <w:r w:rsidRPr="00EB60EF">
        <w:rPr>
          <w:rFonts w:ascii="Times New Roman" w:hAnsi="Times New Roman" w:cs="Times New Roman"/>
          <w:b/>
          <w:i/>
          <w:sz w:val="28"/>
          <w:szCs w:val="28"/>
          <w:lang w:val="uk-UA"/>
        </w:rPr>
        <w:t>Лаговська Тетяна Іванівна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72F0A" w:rsidRDefault="00272F0A" w:rsidP="009D3E6F">
      <w:pPr>
        <w:shd w:val="clear" w:color="auto" w:fill="FFFF0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>кер</w:t>
      </w:r>
      <w:r>
        <w:rPr>
          <w:rFonts w:ascii="Times New Roman" w:hAnsi="Times New Roman" w:cs="Times New Roman"/>
          <w:sz w:val="28"/>
          <w:szCs w:val="28"/>
          <w:lang w:val="uk-UA"/>
        </w:rPr>
        <w:t>івник гуртка «Юні екскурсоводи»</w:t>
      </w:r>
    </w:p>
    <w:p w:rsidR="00272F0A" w:rsidRDefault="00272F0A" w:rsidP="009D3E6F">
      <w:pPr>
        <w:shd w:val="clear" w:color="auto" w:fill="FFFF0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 xml:space="preserve">Богуславського районного центру дитячої та </w:t>
      </w:r>
      <w:r>
        <w:rPr>
          <w:rFonts w:ascii="Times New Roman" w:hAnsi="Times New Roman" w:cs="Times New Roman"/>
          <w:sz w:val="28"/>
          <w:szCs w:val="28"/>
          <w:lang w:val="uk-UA"/>
        </w:rPr>
        <w:t>юнацької творчості</w:t>
      </w:r>
    </w:p>
    <w:p w:rsidR="00272F0A" w:rsidRPr="00272F0A" w:rsidRDefault="00272F0A" w:rsidP="009D3E6F">
      <w:pPr>
        <w:shd w:val="clear" w:color="auto" w:fill="FFFF00"/>
        <w:spacing w:after="0"/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>Богуславської міської ради Київської області</w:t>
      </w: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973C25" w:rsidRDefault="00973C25" w:rsidP="00272F0A">
      <w:pPr>
        <w:spacing w:after="0" w:line="240" w:lineRule="auto"/>
        <w:jc w:val="both"/>
        <w:rPr>
          <w:lang w:val="uk-UA"/>
        </w:rPr>
      </w:pPr>
    </w:p>
    <w:p w:rsidR="00973C25" w:rsidRDefault="00486301" w:rsidP="00272F0A">
      <w:pPr>
        <w:spacing w:after="0" w:line="240" w:lineRule="auto"/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-1706880</wp:posOffset>
            </wp:positionH>
            <wp:positionV relativeFrom="paragraph">
              <wp:posOffset>172720</wp:posOffset>
            </wp:positionV>
            <wp:extent cx="1580515" cy="1990725"/>
            <wp:effectExtent l="0" t="0" r="0" b="0"/>
            <wp:wrapSquare wrapText="bothSides"/>
            <wp:docPr id="3" name="Рисунок 2" descr="https://kristti.com.ua/wp-content/uploads/2015/09/%D0%93%D0%B0%D0%B2%D1%80%D0%B8%D0%BB%D1%8E%D0%BA-%D0%A4%D0%BE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istti.com.ua/wp-content/uploads/2015/09/%D0%93%D0%B0%D0%B2%D1%80%D0%B8%D0%BB%D1%8E%D0%BA-%D0%A4%D0%BE%D1%82%D0%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C25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3C25">
        <w:rPr>
          <w:rFonts w:ascii="Times New Roman" w:hAnsi="Times New Roman" w:cs="Times New Roman"/>
          <w:b/>
          <w:sz w:val="28"/>
          <w:szCs w:val="28"/>
          <w:lang w:val="uk-UA"/>
        </w:rPr>
        <w:t>Координатор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EB60EF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Гаврилюк  Валерій Юрійович,</w:t>
      </w:r>
    </w:p>
    <w:p w:rsidR="00973C25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>методист відділу виховної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та позашкільної освіти,</w:t>
      </w:r>
    </w:p>
    <w:p w:rsidR="00973C25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>викладач кафедри педагогіки, п</w:t>
      </w:r>
      <w:r>
        <w:rPr>
          <w:rFonts w:ascii="Times New Roman" w:hAnsi="Times New Roman" w:cs="Times New Roman"/>
          <w:sz w:val="28"/>
          <w:szCs w:val="28"/>
          <w:lang w:val="uk-UA"/>
        </w:rPr>
        <w:t>сихології та менеджменту освіти</w:t>
      </w:r>
    </w:p>
    <w:p w:rsidR="00973C25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>Комунального навчального за</w:t>
      </w:r>
      <w:r>
        <w:rPr>
          <w:rFonts w:ascii="Times New Roman" w:hAnsi="Times New Roman" w:cs="Times New Roman"/>
          <w:sz w:val="28"/>
          <w:szCs w:val="28"/>
          <w:lang w:val="uk-UA"/>
        </w:rPr>
        <w:t>кладу Київської обласної ради</w:t>
      </w:r>
    </w:p>
    <w:p w:rsidR="00973C25" w:rsidRPr="00EB60EF" w:rsidRDefault="00973C25" w:rsidP="009D3E6F">
      <w:pPr>
        <w:shd w:val="clear" w:color="auto" w:fill="8DB3E2" w:themeFill="text2" w:themeFillTint="6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B60EF">
        <w:rPr>
          <w:rFonts w:ascii="Times New Roman" w:hAnsi="Times New Roman" w:cs="Times New Roman"/>
          <w:sz w:val="28"/>
          <w:szCs w:val="28"/>
          <w:lang w:val="uk-UA"/>
        </w:rPr>
        <w:t xml:space="preserve">«Київський обласний інститут післядипломної освіти педагогічних кадрів» </w:t>
      </w:r>
    </w:p>
    <w:p w:rsidR="00272F0A" w:rsidRDefault="00272F0A" w:rsidP="00272F0A">
      <w:pPr>
        <w:spacing w:after="0" w:line="240" w:lineRule="auto"/>
        <w:jc w:val="both"/>
        <w:rPr>
          <w:lang w:val="uk-UA"/>
        </w:rPr>
      </w:pPr>
    </w:p>
    <w:p w:rsidR="00BB036D" w:rsidRDefault="00BB036D" w:rsidP="00272F0A">
      <w:pPr>
        <w:spacing w:after="0" w:line="240" w:lineRule="auto"/>
        <w:jc w:val="both"/>
        <w:rPr>
          <w:lang w:val="uk-UA"/>
        </w:rPr>
      </w:pPr>
    </w:p>
    <w:p w:rsidR="00BB036D" w:rsidRDefault="00BB036D" w:rsidP="00272F0A">
      <w:pPr>
        <w:spacing w:after="0" w:line="240" w:lineRule="auto"/>
        <w:jc w:val="both"/>
        <w:rPr>
          <w:lang w:val="uk-UA"/>
        </w:rPr>
      </w:pPr>
    </w:p>
    <w:p w:rsidR="007D7C0D" w:rsidRDefault="007D7C0D" w:rsidP="00272F0A">
      <w:pPr>
        <w:spacing w:after="0" w:line="240" w:lineRule="auto"/>
        <w:jc w:val="both"/>
        <w:rPr>
          <w:lang w:val="uk-UA"/>
        </w:rPr>
      </w:pPr>
    </w:p>
    <w:p w:rsidR="007D7C0D" w:rsidRDefault="007D7C0D" w:rsidP="00272F0A">
      <w:pPr>
        <w:spacing w:after="0" w:line="240" w:lineRule="auto"/>
        <w:jc w:val="both"/>
        <w:rPr>
          <w:lang w:val="uk-UA"/>
        </w:rPr>
      </w:pPr>
    </w:p>
    <w:p w:rsidR="007D7C0D" w:rsidRDefault="007D7C0D" w:rsidP="00272F0A">
      <w:pPr>
        <w:spacing w:after="0" w:line="240" w:lineRule="auto"/>
        <w:jc w:val="both"/>
        <w:rPr>
          <w:lang w:val="uk-UA"/>
        </w:rPr>
      </w:pPr>
    </w:p>
    <w:p w:rsidR="007D7C0D" w:rsidRDefault="007D7C0D" w:rsidP="00272F0A">
      <w:pPr>
        <w:spacing w:after="0" w:line="240" w:lineRule="auto"/>
        <w:jc w:val="both"/>
        <w:rPr>
          <w:lang w:val="uk-UA"/>
        </w:rPr>
      </w:pPr>
    </w:p>
    <w:p w:rsidR="007D7C0D" w:rsidRDefault="007D7C0D" w:rsidP="00272F0A">
      <w:pPr>
        <w:spacing w:after="0" w:line="240" w:lineRule="auto"/>
        <w:jc w:val="both"/>
        <w:rPr>
          <w:lang w:val="uk-UA"/>
        </w:rPr>
      </w:pPr>
    </w:p>
    <w:p w:rsidR="00BC205E" w:rsidRPr="008C0C10" w:rsidRDefault="00BC205E" w:rsidP="008C0C1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53CC"/>
          <w:sz w:val="28"/>
          <w:szCs w:val="28"/>
          <w:shd w:val="clear" w:color="auto" w:fill="FFFFFF"/>
          <w:lang w:val="uk-UA"/>
        </w:rPr>
      </w:pPr>
      <w:r w:rsidRPr="008C0C10">
        <w:rPr>
          <w:rFonts w:ascii="Times New Roman" w:hAnsi="Times New Roman" w:cs="Times New Roman"/>
          <w:b/>
          <w:i/>
          <w:color w:val="0053CC"/>
          <w:sz w:val="28"/>
          <w:szCs w:val="28"/>
          <w:shd w:val="clear" w:color="auto" w:fill="FFFFFF"/>
          <w:lang w:val="uk-UA"/>
        </w:rPr>
        <w:lastRenderedPageBreak/>
        <w:t>Основні питання роботи педстудії:</w:t>
      </w:r>
    </w:p>
    <w:p w:rsidR="00BC205E" w:rsidRDefault="00BC205E" w:rsidP="00272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  <w:gridCol w:w="5023"/>
      </w:tblGrid>
      <w:tr w:rsidR="002B434F" w:rsidRPr="008C0C10" w:rsidTr="002B434F">
        <w:tc>
          <w:tcPr>
            <w:tcW w:w="5022" w:type="dxa"/>
          </w:tcPr>
          <w:p w:rsidR="00BC205E" w:rsidRDefault="00BC205E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  <w:r w:rsidRPr="008C0C10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  <w:t>Соціальна та громадянська компетентності: вчимося бути частиною суспільства</w:t>
            </w:r>
          </w:p>
          <w:p w:rsidR="008C0C10" w:rsidRDefault="008C0C10" w:rsidP="008C0C1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Default="008C0C10" w:rsidP="008C0C1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222500" cy="1666875"/>
                  <wp:effectExtent l="0" t="0" r="0" b="0"/>
                  <wp:docPr id="11" name="Picture 11" descr="C:\Users\Tetiana\Desktop\гаврилюку\фото для Джерела\діти\Джура\P80620-142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tiana\Desktop\гаврилюку\фото для Джерела\діти\Джура\P80620-142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72" cy="167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34F" w:rsidRDefault="002B434F" w:rsidP="008C0C1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right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438400" cy="1828800"/>
                  <wp:effectExtent l="0" t="0" r="0" b="0"/>
                  <wp:docPr id="12" name="Picture 12" descr="C:\Users\Tetiana\Desktop\гаврилюку\фото для Джерела\діти\краєзн.конф\гарт\IMG-d8d37c4ba51091851d961d535e3f29a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tiana\Desktop\гаврилюку\фото для Джерела\діти\краєзн.конф\гарт\IMG-d8d37c4ba51091851d961d535e3f29a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BC205E" w:rsidRDefault="00BC205E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  <w:r w:rsidRPr="008C0C10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  <w:t>Залучення вихованців до науково-дослідницької діяльності та участі у всеукраїнських краєзнавчих конференціях і проєктах як засіб розвитку їх соціальної та громадянської компетентності</w:t>
            </w:r>
          </w:p>
          <w:p w:rsidR="002B434F" w:rsidRDefault="002B434F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Default="008C0C10" w:rsidP="008C0C10">
            <w:pPr>
              <w:jc w:val="right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771650" cy="1328478"/>
                  <wp:effectExtent l="0" t="0" r="0" b="0"/>
                  <wp:docPr id="13" name="Picture 13" descr="C:\Users\Tetiana\Desktop\гаврилюку\фото для Джерела\діти\краєзн.конф\20171012_140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tiana\Desktop\гаврилюку\фото для Джерела\діти\краєзн.конф\20171012_140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534" cy="133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34F" w:rsidRDefault="002B434F" w:rsidP="008C0C10">
            <w:pPr>
              <w:jc w:val="right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2B434F" w:rsidRDefault="002B434F" w:rsidP="008C0C10">
            <w:pPr>
              <w:jc w:val="right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079625" cy="1559719"/>
                  <wp:effectExtent l="0" t="0" r="0" b="0"/>
                  <wp:docPr id="14" name="Picture 14" descr="C:\Users\Tetiana\Desktop\гаврилюку\фото для Джерела\діти\краєзн.конф\P80921-145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tiana\Desktop\гаврилюку\фото для Джерела\діти\краєзн.конф\P80921-145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368" cy="156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Pr="008C0C10" w:rsidRDefault="008C0C10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BC205E" w:rsidRDefault="00BC205E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  <w:r w:rsidRPr="008C0C10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  <w:t>Підбір інструментарію для практичних вправ на заняттях гуртків як засіб поєднання громадянської та соціальної компетентності із програмними знаннями</w:t>
            </w:r>
          </w:p>
          <w:p w:rsidR="002B434F" w:rsidRDefault="002B434F" w:rsidP="008C0C1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8C0C10" w:rsidRDefault="008C0C10" w:rsidP="002B434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762125" cy="1321593"/>
                  <wp:effectExtent l="0" t="0" r="0" b="0"/>
                  <wp:docPr id="15" name="Picture 15" descr="C:\Users\Tetiana\Desktop\гаврилюку\фото для Джерела\діти\під час досліджень\Изображение1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tiana\Desktop\гаврилюку\фото для Джерела\діти\під час досліджень\Изображение1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694" cy="132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34F" w:rsidRDefault="002B434F" w:rsidP="002B434F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</w:p>
          <w:p w:rsidR="002B434F" w:rsidRPr="008C0C10" w:rsidRDefault="002B434F" w:rsidP="002B434F">
            <w:pPr>
              <w:jc w:val="right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612900" cy="1209675"/>
                  <wp:effectExtent l="0" t="0" r="0" b="0"/>
                  <wp:docPr id="16" name="Picture 16" descr="C:\Users\Tetiana\Desktop\гаврилюку\фото для Джерела\діти\під час досліджень\P81108-130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tiana\Desktop\гаврилюку\фото для Джерела\діти\під час досліджень\P81108-130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91" cy="121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C0D" w:rsidRDefault="00B524E8" w:rsidP="002B434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8DB3E2" w:themeFill="text2" w:themeFillTint="66"/>
          <w:lang w:val="uk-UA" w:eastAsia="en-US"/>
        </w:rPr>
      </w:pPr>
      <w:r w:rsidRPr="002929CA">
        <w:rPr>
          <w:rFonts w:ascii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val="uk-UA" w:eastAsia="en-US"/>
        </w:rPr>
        <w:lastRenderedPageBreak/>
        <w:t>Шановні учасники обласної педагогічної студії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8DB3E2" w:themeFill="text2" w:themeFillTint="66"/>
          <w:lang w:val="uk-UA" w:eastAsia="en-US"/>
        </w:rPr>
        <w:t>!</w:t>
      </w:r>
    </w:p>
    <w:p w:rsidR="002929CA" w:rsidRDefault="002929CA" w:rsidP="002B434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8DB3E2" w:themeFill="text2" w:themeFillTint="66"/>
          <w:lang w:val="uk-UA" w:eastAsia="en-US"/>
        </w:rPr>
      </w:pPr>
    </w:p>
    <w:p w:rsidR="002929CA" w:rsidRDefault="002929CA" w:rsidP="002B434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8DB3E2" w:themeFill="text2" w:themeFillTint="66"/>
          <w:lang w:val="uk-UA" w:eastAsia="en-US"/>
        </w:rPr>
      </w:pPr>
    </w:p>
    <w:p w:rsidR="002929CA" w:rsidRDefault="002929CA" w:rsidP="002B434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8DB3E2" w:themeFill="text2" w:themeFillTint="66"/>
          <w:lang w:val="uk-UA" w:eastAsia="en-US"/>
        </w:rPr>
      </w:pPr>
    </w:p>
    <w:p w:rsidR="002929CA" w:rsidRDefault="002929CA" w:rsidP="002B434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8DB3E2" w:themeFill="text2" w:themeFillTint="66"/>
          <w:lang w:val="uk-UA" w:eastAsia="en-US"/>
        </w:rPr>
      </w:pPr>
      <w:r w:rsidRPr="002929C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168275</wp:posOffset>
            </wp:positionV>
            <wp:extent cx="7886700" cy="37795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377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4E8" w:rsidRDefault="00B524E8" w:rsidP="002B434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8DB3E2" w:themeFill="text2" w:themeFillTint="66"/>
          <w:lang w:val="uk-UA" w:eastAsia="en-US"/>
        </w:rPr>
      </w:pPr>
    </w:p>
    <w:p w:rsidR="00B524E8" w:rsidRDefault="00B524E8" w:rsidP="00B524E8">
      <w:pPr>
        <w:spacing w:after="0"/>
        <w:ind w:left="1560" w:right="1529"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 </w:t>
      </w: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листопада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2021 року </w:t>
      </w:r>
      <w:r w:rsidRPr="00B524E8">
        <w:rPr>
          <w:rFonts w:ascii="Times New Roman" w:eastAsia="Times New Roman" w:hAnsi="Times New Roman" w:cs="Times New Roman"/>
          <w:sz w:val="28"/>
          <w:szCs w:val="28"/>
          <w:lang w:val="uk-UA"/>
        </w:rPr>
        <w:t>відбу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лося перше онлайн-заняття </w:t>
      </w:r>
      <w:r w:rsidRPr="00B524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обласної педагогічної студії </w:t>
      </w:r>
    </w:p>
    <w:p w:rsidR="00B524E8" w:rsidRDefault="00B524E8" w:rsidP="00B524E8">
      <w:pPr>
        <w:spacing w:after="0"/>
        <w:ind w:left="1560" w:right="1529" w:firstLine="5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Pr="00B524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теми </w:t>
      </w: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«Розвиток соціальної та громадянської компетентності вихованців закладів позашкільної освіти»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524E8" w:rsidRPr="00B524E8" w:rsidRDefault="00B524E8" w:rsidP="00B524E8">
      <w:pPr>
        <w:spacing w:after="0"/>
        <w:ind w:left="1560" w:right="1529" w:firstLine="5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Наступні заняття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проводитимуться у січні та березні 202</w:t>
      </w:r>
      <w:r w:rsidR="00D1587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Pr="00B524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(на  базі Богуславського районного центру дитячої та юнацької творчості Богуславської міської ради Київської області).</w:t>
      </w:r>
    </w:p>
    <w:p w:rsidR="00B524E8" w:rsidRPr="00B524E8" w:rsidRDefault="00B524E8" w:rsidP="00B524E8">
      <w:pPr>
        <w:spacing w:after="0"/>
        <w:ind w:left="1418" w:right="1529" w:firstLine="6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Адреса проведення </w:t>
      </w: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заходу: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</w:t>
      </w: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Корсунський,11</w:t>
      </w: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Богуслав</w:t>
      </w: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524E8" w:rsidRPr="00B524E8" w:rsidRDefault="00B524E8" w:rsidP="00B524E8">
      <w:pPr>
        <w:spacing w:after="0"/>
        <w:ind w:left="1418" w:right="152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Доїзд: </w:t>
      </w:r>
      <w:r w:rsidR="002929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їхати з </w:t>
      </w:r>
      <w:r w:rsidRPr="00B524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Києва від </w:t>
      </w:r>
      <w:r w:rsidR="002929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автостанції (біля </w:t>
      </w:r>
      <w:r w:rsidRPr="00B524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станції  метро </w:t>
      </w: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2929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Видубичі</w:t>
      </w:r>
      <w:proofErr w:type="spellEnd"/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2929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="002929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автобусом </w:t>
      </w:r>
      <w:r w:rsidRPr="00B524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</w:t>
      </w:r>
      <w:r w:rsidR="002929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Київ</w:t>
      </w:r>
      <w:r w:rsidRPr="00B524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="002929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Богуслав</w:t>
      </w:r>
      <w:r w:rsidR="00D1587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</w:t>
      </w:r>
      <w:r w:rsidR="002929CA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(згідно розкладу). </w:t>
      </w:r>
      <w:r w:rsidRPr="00B524E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Інші можливі варіанти доїзду з’ясовувати індивідуально.</w:t>
      </w:r>
    </w:p>
    <w:p w:rsidR="002929CA" w:rsidRDefault="002929CA" w:rsidP="00B524E8">
      <w:pPr>
        <w:spacing w:after="0"/>
        <w:ind w:left="1418" w:right="152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524E8" w:rsidRPr="00B524E8" w:rsidRDefault="00B524E8" w:rsidP="00B524E8">
      <w:pPr>
        <w:spacing w:after="0"/>
        <w:ind w:left="1418" w:right="152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Контактні   телефони:</w:t>
      </w:r>
    </w:p>
    <w:p w:rsidR="00B524E8" w:rsidRPr="00B524E8" w:rsidRDefault="002929CA" w:rsidP="00B524E8">
      <w:pPr>
        <w:spacing w:after="0"/>
        <w:ind w:left="1418" w:right="15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0671474789</w:t>
      </w:r>
      <w:r w:rsidR="00B524E8" w:rsidRPr="00B524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Лаговська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="00B524E8" w:rsidRPr="00B524E8">
        <w:rPr>
          <w:rFonts w:ascii="Times New Roman" w:eastAsia="Times New Roman" w:hAnsi="Times New Roman" w:cs="Times New Roman"/>
          <w:sz w:val="28"/>
          <w:szCs w:val="28"/>
          <w:lang w:val="uk-UA"/>
        </w:rPr>
        <w:t>педстудії</w:t>
      </w:r>
      <w:proofErr w:type="spellEnd"/>
      <w:r w:rsidR="00D1587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B524E8" w:rsidRPr="00B524E8" w:rsidRDefault="002929CA" w:rsidP="00B524E8">
      <w:pPr>
        <w:spacing w:after="0"/>
        <w:ind w:left="1418" w:right="15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0667554787</w:t>
      </w:r>
      <w:r w:rsidR="00B524E8" w:rsidRPr="00B524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Валерій Гаврилюк</w:t>
      </w:r>
      <w:r w:rsidR="00B524E8" w:rsidRPr="00B524E8">
        <w:rPr>
          <w:rFonts w:ascii="Times New Roman" w:eastAsia="Times New Roman" w:hAnsi="Times New Roman" w:cs="Times New Roman"/>
          <w:sz w:val="28"/>
          <w:szCs w:val="28"/>
          <w:lang w:val="uk-UA"/>
        </w:rPr>
        <w:t>, координатор педстудії</w:t>
      </w:r>
    </w:p>
    <w:p w:rsidR="00B524E8" w:rsidRPr="00B524E8" w:rsidRDefault="00B524E8" w:rsidP="002B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55653" w:rsidRDefault="00155653" w:rsidP="00BC205E">
      <w:pPr>
        <w:spacing w:after="0" w:line="240" w:lineRule="auto"/>
        <w:jc w:val="both"/>
        <w:rPr>
          <w:lang w:val="uk-UA"/>
        </w:rPr>
      </w:pPr>
    </w:p>
    <w:p w:rsidR="002929CA" w:rsidRDefault="002929CA" w:rsidP="00BC205E">
      <w:pPr>
        <w:spacing w:after="0" w:line="240" w:lineRule="auto"/>
        <w:jc w:val="both"/>
        <w:rPr>
          <w:lang w:val="uk-UA"/>
        </w:rPr>
      </w:pPr>
    </w:p>
    <w:p w:rsidR="002929CA" w:rsidRDefault="002929CA" w:rsidP="00BC205E">
      <w:pPr>
        <w:spacing w:after="0" w:line="240" w:lineRule="auto"/>
        <w:jc w:val="both"/>
        <w:rPr>
          <w:lang w:val="uk-UA"/>
        </w:rPr>
      </w:pPr>
    </w:p>
    <w:p w:rsidR="002929CA" w:rsidRDefault="002929CA" w:rsidP="00BC205E">
      <w:pPr>
        <w:spacing w:after="0" w:line="240" w:lineRule="auto"/>
        <w:jc w:val="both"/>
        <w:rPr>
          <w:lang w:val="uk-UA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29"/>
        <w:gridCol w:w="2383"/>
        <w:gridCol w:w="2417"/>
        <w:gridCol w:w="5784"/>
        <w:gridCol w:w="1895"/>
        <w:gridCol w:w="708"/>
        <w:gridCol w:w="709"/>
        <w:gridCol w:w="567"/>
      </w:tblGrid>
      <w:tr w:rsidR="009C7E3A" w:rsidTr="00EF4E32">
        <w:tc>
          <w:tcPr>
            <w:tcW w:w="14992" w:type="dxa"/>
            <w:gridSpan w:val="8"/>
          </w:tcPr>
          <w:p w:rsidR="009C7E3A" w:rsidRPr="00846E09" w:rsidRDefault="009C7E3A" w:rsidP="009C7E3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</w:pPr>
            <w:r w:rsidRPr="00846E0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t>Список</w:t>
            </w:r>
          </w:p>
          <w:p w:rsidR="009C7E3A" w:rsidRPr="009C7E3A" w:rsidRDefault="009C7E3A" w:rsidP="009C7E3A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 w:rsidRPr="00846E0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учасників обласної педстудії</w:t>
            </w:r>
          </w:p>
          <w:p w:rsidR="009C7E3A" w:rsidRPr="009C7E3A" w:rsidRDefault="009C7E3A" w:rsidP="009C7E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t>Лаговської Тетяни Іванівни, керівника гуртка «Юні екскурсоводи» Богуславського центру дитячої та юнацької творчості</w:t>
            </w:r>
            <w:r w:rsidRPr="009C7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6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Богуславської міської ради Київської області</w:t>
            </w:r>
          </w:p>
          <w:p w:rsidR="009C7E3A" w:rsidRPr="00EB60EF" w:rsidRDefault="009C7E3A" w:rsidP="009C7E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B60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 теми «Розвиток соціальної та громадянської компетентності вихованців закладів позашкільної освіти»</w:t>
            </w:r>
          </w:p>
          <w:p w:rsidR="009C7E3A" w:rsidRPr="009C7E3A" w:rsidRDefault="009C7E3A" w:rsidP="009C7E3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uk-UA"/>
              </w:rPr>
            </w:pPr>
            <w:r w:rsidRPr="009C7E3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для керівників гуртків </w:t>
            </w:r>
            <w:r w:rsidR="00846E0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ЗПО</w:t>
            </w:r>
          </w:p>
          <w:p w:rsidR="009C7E3A" w:rsidRPr="00010DC7" w:rsidRDefault="009C7E3A" w:rsidP="003A6F49"/>
        </w:tc>
      </w:tr>
      <w:tr w:rsidR="00C32818" w:rsidRPr="005C67EB" w:rsidTr="00EF4E32">
        <w:trPr>
          <w:trHeight w:val="276"/>
        </w:trPr>
        <w:tc>
          <w:tcPr>
            <w:tcW w:w="529" w:type="dxa"/>
            <w:vMerge w:val="restart"/>
          </w:tcPr>
          <w:p w:rsidR="00EF4E32" w:rsidRPr="005C67EB" w:rsidRDefault="00EF4E32" w:rsidP="009C7E3A">
            <w:pPr>
              <w:pStyle w:val="a6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67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383" w:type="dxa"/>
            <w:vMerge w:val="restart"/>
          </w:tcPr>
          <w:p w:rsidR="00EF4E32" w:rsidRPr="005C67EB" w:rsidRDefault="00EF4E32" w:rsidP="005C6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6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2417" w:type="dxa"/>
            <w:vMerge w:val="restart"/>
          </w:tcPr>
          <w:p w:rsidR="00EF4E32" w:rsidRPr="005C67EB" w:rsidRDefault="00EF4E32" w:rsidP="005C6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6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5784" w:type="dxa"/>
            <w:vMerge w:val="restart"/>
          </w:tcPr>
          <w:p w:rsidR="00EF4E32" w:rsidRPr="005C67EB" w:rsidRDefault="00EF4E32" w:rsidP="005C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67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1895" w:type="dxa"/>
            <w:vMerge w:val="restart"/>
          </w:tcPr>
          <w:p w:rsidR="00EF4E32" w:rsidRPr="005C67EB" w:rsidRDefault="00EF4E32" w:rsidP="005C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67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84" w:type="dxa"/>
            <w:gridSpan w:val="3"/>
          </w:tcPr>
          <w:p w:rsidR="00EF4E32" w:rsidRPr="00EF4E32" w:rsidRDefault="00EF4E32" w:rsidP="003A6F4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Відвідування</w:t>
            </w:r>
          </w:p>
        </w:tc>
      </w:tr>
      <w:tr w:rsidR="00EF4E32" w:rsidRPr="005C67EB" w:rsidTr="00C32818">
        <w:trPr>
          <w:trHeight w:val="264"/>
        </w:trPr>
        <w:tc>
          <w:tcPr>
            <w:tcW w:w="529" w:type="dxa"/>
            <w:vMerge/>
          </w:tcPr>
          <w:p w:rsidR="00EF4E32" w:rsidRPr="005C67EB" w:rsidRDefault="00EF4E32" w:rsidP="009C7E3A">
            <w:pPr>
              <w:pStyle w:val="a6"/>
              <w:ind w:left="0"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  <w:vMerge/>
          </w:tcPr>
          <w:p w:rsidR="00EF4E32" w:rsidRPr="005C67EB" w:rsidRDefault="00EF4E32" w:rsidP="005C6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7" w:type="dxa"/>
            <w:vMerge/>
          </w:tcPr>
          <w:p w:rsidR="00EF4E32" w:rsidRPr="005C67EB" w:rsidRDefault="00EF4E32" w:rsidP="005C6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84" w:type="dxa"/>
            <w:vMerge/>
          </w:tcPr>
          <w:p w:rsidR="00EF4E32" w:rsidRPr="005C67EB" w:rsidRDefault="00EF4E32" w:rsidP="005C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95" w:type="dxa"/>
            <w:vMerge/>
          </w:tcPr>
          <w:p w:rsidR="00EF4E32" w:rsidRPr="005C67EB" w:rsidRDefault="00EF4E32" w:rsidP="005C67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EF4E32" w:rsidRPr="00C32818" w:rsidRDefault="00EF4E32" w:rsidP="00EF4E32">
            <w:pPr>
              <w:ind w:left="-108" w:right="-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proofErr w:type="spellStart"/>
            <w:r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</w:t>
            </w:r>
            <w:proofErr w:type="spellEnd"/>
            <w:r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32818" w:rsidRDefault="00C32818" w:rsidP="00EF4E32">
            <w:pPr>
              <w:ind w:left="-108" w:right="-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10.10.</w:t>
            </w:r>
          </w:p>
          <w:p w:rsidR="00C32818" w:rsidRPr="00C32818" w:rsidRDefault="00C32818" w:rsidP="00EF4E32">
            <w:pPr>
              <w:ind w:left="-108" w:right="-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EF4E32" w:rsidRPr="00C32818" w:rsidRDefault="00C32818" w:rsidP="00EF4E32">
            <w:pPr>
              <w:ind w:left="-35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F4E32"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F4E32"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</w:t>
            </w:r>
            <w:proofErr w:type="spellEnd"/>
            <w:r w:rsidR="00EF4E32"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EF4E32" w:rsidRPr="00C32818" w:rsidRDefault="00EF4E32" w:rsidP="00EF4E32">
            <w:pPr>
              <w:ind w:left="-11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</w:t>
            </w:r>
            <w:proofErr w:type="spellEnd"/>
            <w:r w:rsidRPr="00C328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Баришівська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Жунь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Баришівський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позашкільноїроботи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Мрія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Баришівської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Богуславська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Копилова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юнацькоїтворчості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Ірпінська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Махнівська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Євгенія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Ірпінський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Ірпінської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Ірпінська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Світельська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Таїсія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Ірпінський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Ірпінської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Тетіївська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Каткова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gram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позашкільноіосвіти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Тетіівсько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Тетіївська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Кулаківська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Центр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Тетіївської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Бориспільська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Лукаш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Бориспільський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Евріка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Завируха</w:t>
            </w: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Віктор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Якович</w:t>
            </w:r>
            <w:proofErr w:type="gram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Пилипчанський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НВК "ЗОШ І-ІІІ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_ ДНЗ"</w:t>
            </w:r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Бориспільська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Федорченко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Дивоцвіт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Бориспільської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Бучанська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Бучанський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позашкільноїроботи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Сквирська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Кротович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Євгеній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Сквирський </w:t>
            </w: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ЦТДЮТ</w:t>
            </w:r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гуртків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Порватов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Центр ВПВ і ДП БНВО "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Звитяга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Учитель /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Петрівська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Новопетрівська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Олійников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Навчально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виховне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єднання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Звитяга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</w:t>
            </w: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Світлана В</w:t>
            </w: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ячеславівна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Мілейко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Борисівна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9C7E3A" w:rsidRDefault="00EF4E32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Сивко Володимир Валентинович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Палатний Ігор Анатолійович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Наталія Олександрівна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Чистяк Вікторія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Францівна</w:t>
            </w:r>
            <w:proofErr w:type="spellEnd"/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Заєць Олександр Михайлович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Богуславська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Спасьонова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Ярослава Сергіївна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Лісовенко</w:t>
            </w:r>
            <w:proofErr w:type="spellEnd"/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Гостомельська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Смоляр Анна Сергіївна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Гостомельської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Грабовська Тетяна Олександрівна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Братчик Тетяна Іванівна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Переяславська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Палатна Оксана Миколаївна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Переяславська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юних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туристів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Переяславська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Клименко Вікторія Андріївна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Переяславська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юних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туристів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Переяславська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ОТГ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Яремна Інна Сергіївна</w:t>
            </w:r>
          </w:p>
        </w:tc>
        <w:tc>
          <w:tcPr>
            <w:tcW w:w="5784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Переяславська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юних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туристів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Білоцерківська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Нижник Ольга Вікторівна</w:t>
            </w:r>
          </w:p>
        </w:tc>
        <w:tc>
          <w:tcPr>
            <w:tcW w:w="5784" w:type="dxa"/>
          </w:tcPr>
          <w:p w:rsidR="00EF4E32" w:rsidRPr="00EF4E32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32">
              <w:rPr>
                <w:rFonts w:ascii="Times New Roman" w:hAnsi="Times New Roman" w:cs="Times New Roman"/>
                <w:sz w:val="24"/>
                <w:szCs w:val="24"/>
              </w:rPr>
              <w:t xml:space="preserve">КЗ КОР </w:t>
            </w:r>
            <w:r w:rsidRPr="00EF4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</w:t>
            </w:r>
            <w:proofErr w:type="spellStart"/>
            <w:r w:rsidRPr="00EF4E32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EF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E32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F4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E3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EF4E3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F4E32">
              <w:rPr>
                <w:rFonts w:ascii="Times New Roman" w:hAnsi="Times New Roman" w:cs="Times New Roman"/>
                <w:sz w:val="24"/>
                <w:szCs w:val="24"/>
              </w:rPr>
              <w:t>юнацтва</w:t>
            </w:r>
            <w:proofErr w:type="spellEnd"/>
            <w:r w:rsidRPr="00EF4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4E32">
              <w:rPr>
                <w:rFonts w:ascii="Times New Roman" w:hAnsi="Times New Roman" w:cs="Times New Roman"/>
                <w:sz w:val="24"/>
                <w:szCs w:val="24"/>
              </w:rPr>
              <w:t>Київщини</w:t>
            </w:r>
            <w:proofErr w:type="spellEnd"/>
          </w:p>
        </w:tc>
        <w:tc>
          <w:tcPr>
            <w:tcW w:w="1895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32" w:rsidRPr="009C7E3A" w:rsidTr="00C32818">
        <w:tc>
          <w:tcPr>
            <w:tcW w:w="529" w:type="dxa"/>
          </w:tcPr>
          <w:p w:rsidR="00EF4E32" w:rsidRPr="009C7E3A" w:rsidRDefault="00EF4E32" w:rsidP="00A016D2">
            <w:pPr>
              <w:pStyle w:val="a6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3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Богуславська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9C7E3A">
              <w:rPr>
                <w:rFonts w:ascii="Times New Roman" w:hAnsi="Times New Roman" w:cs="Times New Roman"/>
                <w:sz w:val="24"/>
                <w:szCs w:val="24"/>
              </w:rPr>
              <w:t xml:space="preserve"> ТГ</w:t>
            </w:r>
          </w:p>
        </w:tc>
        <w:tc>
          <w:tcPr>
            <w:tcW w:w="2417" w:type="dxa"/>
          </w:tcPr>
          <w:p w:rsidR="00EF4E32" w:rsidRPr="009C7E3A" w:rsidRDefault="00EF4E32" w:rsidP="006F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7E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Ткаченко Леся Анатоліївна</w:t>
            </w:r>
          </w:p>
        </w:tc>
        <w:tc>
          <w:tcPr>
            <w:tcW w:w="5784" w:type="dxa"/>
          </w:tcPr>
          <w:p w:rsidR="00EF4E32" w:rsidRPr="00EF4E32" w:rsidRDefault="00EF4E32" w:rsidP="00EF4E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4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Богуславський </w:t>
            </w:r>
            <w:r w:rsidRPr="00EF4E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t>центр дитячої та юнацької творчості</w:t>
            </w:r>
            <w:r w:rsidRPr="00EF4E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Богуславської міської ради Київської області</w:t>
            </w:r>
          </w:p>
        </w:tc>
        <w:tc>
          <w:tcPr>
            <w:tcW w:w="1895" w:type="dxa"/>
          </w:tcPr>
          <w:p w:rsidR="00EF4E32" w:rsidRPr="00EF4E32" w:rsidRDefault="00EF4E32" w:rsidP="006F16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708" w:type="dxa"/>
          </w:tcPr>
          <w:p w:rsidR="00EF4E32" w:rsidRPr="00C32818" w:rsidRDefault="00C32818" w:rsidP="00C3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4E32" w:rsidRPr="009C7E3A" w:rsidRDefault="00EF4E32" w:rsidP="006F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9CA" w:rsidRPr="00272F0A" w:rsidRDefault="002929CA" w:rsidP="00BC205E">
      <w:pPr>
        <w:spacing w:after="0" w:line="240" w:lineRule="auto"/>
        <w:jc w:val="both"/>
        <w:rPr>
          <w:lang w:val="uk-UA"/>
        </w:rPr>
      </w:pPr>
    </w:p>
    <w:sectPr w:rsidR="002929CA" w:rsidRPr="00272F0A" w:rsidSect="00272F0A">
      <w:pgSz w:w="16838" w:h="11906" w:orient="landscape"/>
      <w:pgMar w:top="568" w:right="99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22AB"/>
    <w:multiLevelType w:val="hybridMultilevel"/>
    <w:tmpl w:val="71E86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5B16"/>
    <w:rsid w:val="001174DD"/>
    <w:rsid w:val="00155653"/>
    <w:rsid w:val="001819D0"/>
    <w:rsid w:val="00236417"/>
    <w:rsid w:val="00272F0A"/>
    <w:rsid w:val="002929CA"/>
    <w:rsid w:val="002B434F"/>
    <w:rsid w:val="004650CD"/>
    <w:rsid w:val="00486301"/>
    <w:rsid w:val="004A5070"/>
    <w:rsid w:val="005C67EB"/>
    <w:rsid w:val="007D7C0D"/>
    <w:rsid w:val="00846E09"/>
    <w:rsid w:val="008C0C10"/>
    <w:rsid w:val="00973C25"/>
    <w:rsid w:val="009C7E3A"/>
    <w:rsid w:val="009D3E6F"/>
    <w:rsid w:val="00A016D2"/>
    <w:rsid w:val="00B524E8"/>
    <w:rsid w:val="00B64A93"/>
    <w:rsid w:val="00B75B16"/>
    <w:rsid w:val="00BB036D"/>
    <w:rsid w:val="00BC205E"/>
    <w:rsid w:val="00C32818"/>
    <w:rsid w:val="00C37CA9"/>
    <w:rsid w:val="00D15871"/>
    <w:rsid w:val="00EB2248"/>
    <w:rsid w:val="00EF4E32"/>
    <w:rsid w:val="00F9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124E-7712-42A9-A422-0A471994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CCB6-7E0D-4FB1-8BDD-D7DEAF6B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</dc:creator>
  <cp:keywords/>
  <dc:description/>
  <cp:lastModifiedBy>user</cp:lastModifiedBy>
  <cp:revision>12</cp:revision>
  <dcterms:created xsi:type="dcterms:W3CDTF">2021-11-30T14:11:00Z</dcterms:created>
  <dcterms:modified xsi:type="dcterms:W3CDTF">2021-12-22T13:37:00Z</dcterms:modified>
</cp:coreProperties>
</file>