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68" w:rsidRPr="00847168" w:rsidRDefault="00847168" w:rsidP="0084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b/>
          <w:sz w:val="28"/>
          <w:szCs w:val="28"/>
          <w:lang w:val="uk-UA"/>
        </w:rPr>
        <w:t>Стратегічні завдання системи позашкільної освіти в громадах: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>доступність позашкільної освіти;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 xml:space="preserve">якість освітніх послуг гуртків, 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>творчих об’єднань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, моніторинг освітньої діяльності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позашкільної освіти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 w:rsidR="002F283B">
        <w:rPr>
          <w:rFonts w:ascii="Times New Roman" w:hAnsi="Times New Roman" w:cs="Times New Roman"/>
          <w:sz w:val="28"/>
          <w:szCs w:val="28"/>
          <w:lang w:val="uk-UA"/>
        </w:rPr>
        <w:t xml:space="preserve">гуртків, творчих об’єднань на базі закладів загальної середньої освіти, збереження 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балансу напрямів позашкільної освіти;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>державно-громадське управління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 xml:space="preserve"> закладами позашкільної освіти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, соціальне партнерство, дитяче та батьківське самоврядування;</w:t>
      </w:r>
    </w:p>
    <w:p w:rsid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7168">
        <w:rPr>
          <w:rFonts w:ascii="Times New Roman" w:hAnsi="Times New Roman" w:cs="Times New Roman"/>
          <w:sz w:val="28"/>
          <w:szCs w:val="28"/>
          <w:lang w:val="uk-UA"/>
        </w:rPr>
        <w:t>компетентніснний</w:t>
      </w:r>
      <w:proofErr w:type="spellEnd"/>
      <w:r w:rsidRPr="00847168">
        <w:rPr>
          <w:rFonts w:ascii="Times New Roman" w:hAnsi="Times New Roman" w:cs="Times New Roman"/>
          <w:sz w:val="28"/>
          <w:szCs w:val="28"/>
          <w:lang w:val="uk-UA"/>
        </w:rPr>
        <w:t xml:space="preserve"> підхід як основа освітньої діяльності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A9E" w:rsidRPr="00847168">
        <w:rPr>
          <w:rFonts w:ascii="Times New Roman" w:hAnsi="Times New Roman" w:cs="Times New Roman"/>
          <w:sz w:val="28"/>
          <w:szCs w:val="28"/>
          <w:lang w:val="uk-UA"/>
        </w:rPr>
        <w:t xml:space="preserve">гуртків, 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>творчих об’єднань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, нові компетентності вихованців, педагогічні засоби їх формування;</w:t>
      </w:r>
    </w:p>
    <w:p w:rsidR="00647F07" w:rsidRPr="00847168" w:rsidRDefault="00647F07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виховного потенціалу гуртків, творчих об’єднань</w:t>
      </w:r>
      <w:r w:rsidR="006D696B">
        <w:rPr>
          <w:rFonts w:ascii="Times New Roman" w:hAnsi="Times New Roman" w:cs="Times New Roman"/>
          <w:sz w:val="28"/>
          <w:szCs w:val="28"/>
          <w:lang w:val="uk-UA"/>
        </w:rPr>
        <w:t>, виховання на цінностях, національно-патріотичне та громадянське виховання;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>розвиток дитячого лідерського руху та учнівського самоврядування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 xml:space="preserve"> засобами позашкільної освіти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>професійна орієнтація та професійне самовизначення вихованців гуртків,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 xml:space="preserve"> творчих об’єднань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7168" w:rsidRP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>розвиток сучасних напрямів освітньої діяльності гуртків (IT, STEM/STEAM-освіта, LE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>GO-конструювання, робототехніка тощо</w:t>
      </w:r>
      <w:r w:rsidRPr="0084716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47168" w:rsidRDefault="00847168" w:rsidP="008471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68">
        <w:rPr>
          <w:rFonts w:ascii="Times New Roman" w:hAnsi="Times New Roman" w:cs="Times New Roman"/>
          <w:sz w:val="28"/>
          <w:szCs w:val="28"/>
          <w:lang w:val="uk-UA"/>
        </w:rPr>
        <w:t>позашкільна освіта як засіб інклюзивної освіти та соціалізації дітей з особливими освітніми потребами.</w:t>
      </w:r>
    </w:p>
    <w:p w:rsidR="00283DAD" w:rsidRDefault="00283DAD" w:rsidP="00283D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A9E" w:rsidRPr="007A4A9E" w:rsidRDefault="007A4A9E" w:rsidP="007A4A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Національно-патріотичне та громадянське виховання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молоді </w:t>
      </w:r>
      <w:r w:rsidRPr="007A4A9E">
        <w:rPr>
          <w:rFonts w:ascii="Times New Roman" w:hAnsi="Times New Roman" w:cs="Times New Roman"/>
          <w:b/>
          <w:sz w:val="28"/>
          <w:szCs w:val="28"/>
          <w:lang w:val="uk-UA"/>
        </w:rPr>
        <w:t>засобами позашкільної освіти</w:t>
      </w:r>
    </w:p>
    <w:p w:rsidR="007A4A9E" w:rsidRDefault="007A4A9E" w:rsidP="00283D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A9E" w:rsidRPr="00647F07" w:rsidRDefault="007A4A9E" w:rsidP="00647F0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F07">
        <w:rPr>
          <w:rFonts w:ascii="Times New Roman" w:hAnsi="Times New Roman" w:cs="Times New Roman"/>
          <w:sz w:val="28"/>
          <w:szCs w:val="28"/>
          <w:lang w:val="uk-UA"/>
        </w:rPr>
        <w:t xml:space="preserve">орієнтувати соціально-педагогічні виховні системи закладів позашкільної освіти, гуртків, творчих об’єднань на реалізацію обласних </w:t>
      </w:r>
      <w:proofErr w:type="spellStart"/>
      <w:r w:rsidRPr="00647F07">
        <w:rPr>
          <w:rFonts w:ascii="Times New Roman" w:hAnsi="Times New Roman" w:cs="Times New Roman"/>
          <w:sz w:val="28"/>
          <w:szCs w:val="28"/>
          <w:lang w:val="uk-UA"/>
        </w:rPr>
        <w:t>освітньо-виховних</w:t>
      </w:r>
      <w:proofErr w:type="spellEnd"/>
      <w:r w:rsidRPr="00647F07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з громадянсько-патріотичного виховання «Моя країна Україна, Київщина – серце України!» та «Сім чудес Київщини»; </w:t>
      </w:r>
    </w:p>
    <w:p w:rsidR="007A4A9E" w:rsidRPr="00647F07" w:rsidRDefault="007A4A9E" w:rsidP="00647F0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F07">
        <w:rPr>
          <w:rFonts w:ascii="Times New Roman" w:hAnsi="Times New Roman" w:cs="Times New Roman"/>
          <w:sz w:val="28"/>
          <w:szCs w:val="28"/>
          <w:lang w:val="uk-UA"/>
        </w:rPr>
        <w:t>зосередити діяльність педагогічних працівників закладів позашкільної освіти, керівників гуртків, творчих об’єднань на розробленні навчальних програм, програм виховної роботи, соціально-освітніх проектів з громадянського, національно-патріотичного та військово-патріотичного вихо</w:t>
      </w:r>
      <w:r w:rsidR="00647F07" w:rsidRPr="00647F07">
        <w:rPr>
          <w:rFonts w:ascii="Times New Roman" w:hAnsi="Times New Roman" w:cs="Times New Roman"/>
          <w:sz w:val="28"/>
          <w:szCs w:val="28"/>
          <w:lang w:val="uk-UA"/>
        </w:rPr>
        <w:t>вання дітей і учнівської молоді;</w:t>
      </w:r>
    </w:p>
    <w:p w:rsidR="00647F07" w:rsidRPr="00647F07" w:rsidRDefault="00647F07" w:rsidP="00647F0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F07">
        <w:rPr>
          <w:rFonts w:ascii="Times New Roman" w:hAnsi="Times New Roman" w:cs="Times New Roman"/>
          <w:sz w:val="28"/>
          <w:szCs w:val="28"/>
          <w:lang w:val="uk-UA"/>
        </w:rPr>
        <w:t>удосконалити механізми співпраці закладів позашкільної освіти з опорними закладами загальної середньої освіти, науково-методичними установами, вищими навчальними закладами, військовими комісаріатами, військовими частинами, громадськими організаціями з метою модернізації технологій, методів, форм і засобів патріотичного виховання юного покоління.</w:t>
      </w:r>
    </w:p>
    <w:p w:rsidR="007A4A9E" w:rsidRDefault="007A4A9E" w:rsidP="00283D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DAD" w:rsidRPr="00283DAD" w:rsidRDefault="00283DAD" w:rsidP="00C40D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b/>
          <w:sz w:val="28"/>
          <w:szCs w:val="28"/>
          <w:lang w:val="uk-UA"/>
        </w:rPr>
        <w:t>Державно-громадське управління позашкільною освітою</w:t>
      </w:r>
      <w:r w:rsidR="00C40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ЗПО</w:t>
      </w:r>
      <w:r w:rsidRPr="00283D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83DAD" w:rsidRPr="00283DAD" w:rsidRDefault="00283DAD" w:rsidP="00283DA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sz w:val="28"/>
          <w:szCs w:val="28"/>
          <w:lang w:val="uk-UA"/>
        </w:rPr>
        <w:t>реалізація прав педагогів, вихованців, батьків на участь в управлінні</w:t>
      </w:r>
      <w:r w:rsidR="007A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D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3DAD" w:rsidRPr="000F7252" w:rsidRDefault="00283DAD" w:rsidP="000F725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sz w:val="28"/>
          <w:szCs w:val="28"/>
          <w:lang w:val="uk-UA"/>
        </w:rPr>
        <w:t>діти, батьки та громада є замовниками і споживачами освітніх послуг</w:t>
      </w:r>
      <w:r w:rsidR="000F7252">
        <w:rPr>
          <w:rFonts w:ascii="Times New Roman" w:hAnsi="Times New Roman" w:cs="Times New Roman"/>
          <w:sz w:val="28"/>
          <w:szCs w:val="28"/>
          <w:lang w:val="uk-UA"/>
        </w:rPr>
        <w:t xml:space="preserve"> ЗПО</w:t>
      </w:r>
      <w:r w:rsidRPr="000F72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3DAD" w:rsidRPr="00283DAD" w:rsidRDefault="00283DAD" w:rsidP="00283DA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sz w:val="28"/>
          <w:szCs w:val="28"/>
          <w:lang w:val="uk-UA"/>
        </w:rPr>
        <w:t>створення і функціонування батьк</w:t>
      </w:r>
      <w:r w:rsidR="000F7252">
        <w:rPr>
          <w:rFonts w:ascii="Times New Roman" w:hAnsi="Times New Roman" w:cs="Times New Roman"/>
          <w:sz w:val="28"/>
          <w:szCs w:val="28"/>
          <w:lang w:val="uk-UA"/>
        </w:rPr>
        <w:t>івської та піклувальної рад ЗПО</w:t>
      </w:r>
      <w:r w:rsidRPr="00283D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3DAD" w:rsidRPr="000F7252" w:rsidRDefault="00283DAD" w:rsidP="000F725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sz w:val="28"/>
          <w:szCs w:val="28"/>
          <w:lang w:val="uk-UA"/>
        </w:rPr>
        <w:t>звітування керівника ЗПО перед педагогічним колективом і батьків</w:t>
      </w:r>
      <w:r w:rsidRPr="000F7252">
        <w:rPr>
          <w:rFonts w:ascii="Times New Roman" w:hAnsi="Times New Roman" w:cs="Times New Roman"/>
          <w:sz w:val="28"/>
          <w:szCs w:val="28"/>
          <w:lang w:val="uk-UA"/>
        </w:rPr>
        <w:t>ською громадськістю ;</w:t>
      </w:r>
    </w:p>
    <w:p w:rsidR="00283DAD" w:rsidRPr="000F7252" w:rsidRDefault="00283DAD" w:rsidP="000F725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участь батьків і громади в контролі за фінансами, ресурсами, якістю</w:t>
      </w:r>
      <w:r w:rsidR="000F7252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ЗПО</w:t>
      </w:r>
      <w:r w:rsidRPr="000F72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CD8" w:rsidRPr="000F7252" w:rsidRDefault="00283DAD" w:rsidP="000F725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D">
        <w:rPr>
          <w:rFonts w:ascii="Times New Roman" w:hAnsi="Times New Roman" w:cs="Times New Roman"/>
          <w:sz w:val="28"/>
          <w:szCs w:val="28"/>
          <w:lang w:val="uk-UA"/>
        </w:rPr>
        <w:t>участь батьків у педагогічних, методичних та виховних заходах ЗПО</w:t>
      </w:r>
      <w:r w:rsidR="000F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252">
        <w:rPr>
          <w:rFonts w:ascii="Times New Roman" w:hAnsi="Times New Roman" w:cs="Times New Roman"/>
          <w:sz w:val="28"/>
          <w:szCs w:val="28"/>
          <w:lang w:val="uk-UA"/>
        </w:rPr>
        <w:t xml:space="preserve">(психолого-педагогічні консультування й тренінги, спільні організаційно-масові та </w:t>
      </w:r>
      <w:proofErr w:type="spellStart"/>
      <w:r w:rsidRPr="000F7252">
        <w:rPr>
          <w:rFonts w:ascii="Times New Roman" w:hAnsi="Times New Roman" w:cs="Times New Roman"/>
          <w:sz w:val="28"/>
          <w:szCs w:val="28"/>
          <w:lang w:val="uk-UA"/>
        </w:rPr>
        <w:t>дозвіллєві</w:t>
      </w:r>
      <w:proofErr w:type="spellEnd"/>
      <w:r w:rsidRPr="000F7252">
        <w:rPr>
          <w:rFonts w:ascii="Times New Roman" w:hAnsi="Times New Roman" w:cs="Times New Roman"/>
          <w:sz w:val="28"/>
          <w:szCs w:val="28"/>
          <w:lang w:val="uk-UA"/>
        </w:rPr>
        <w:t xml:space="preserve"> заходи для дітей і батьків, освітні послуги для</w:t>
      </w:r>
      <w:r w:rsidR="000F7252">
        <w:rPr>
          <w:rFonts w:ascii="Times New Roman" w:hAnsi="Times New Roman" w:cs="Times New Roman"/>
          <w:sz w:val="28"/>
          <w:szCs w:val="28"/>
          <w:lang w:val="uk-UA"/>
        </w:rPr>
        <w:t xml:space="preserve"> дорослих).</w:t>
      </w:r>
    </w:p>
    <w:p w:rsidR="00283DAD" w:rsidRPr="00847168" w:rsidRDefault="00283DAD" w:rsidP="006B2C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D2A" w:rsidRPr="00C40D2A" w:rsidRDefault="00C40D2A" w:rsidP="00C40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D2A">
        <w:rPr>
          <w:rFonts w:ascii="Times New Roman" w:hAnsi="Times New Roman" w:cs="Times New Roman"/>
          <w:b/>
          <w:sz w:val="28"/>
          <w:szCs w:val="28"/>
          <w:lang w:val="uk-UA"/>
        </w:rPr>
        <w:t>Актуальні нормативні документи</w:t>
      </w:r>
    </w:p>
    <w:p w:rsidR="00C40D2A" w:rsidRDefault="00C40D2A" w:rsidP="00C4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D2A">
        <w:rPr>
          <w:rFonts w:ascii="Times New Roman" w:hAnsi="Times New Roman" w:cs="Times New Roman"/>
          <w:sz w:val="28"/>
          <w:szCs w:val="28"/>
          <w:lang w:val="uk-UA"/>
        </w:rPr>
        <w:t>Лист МОН України «Про підтримку та фінансування закладів позашкільної освіти в умовах децентралізації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D2A">
        <w:rPr>
          <w:rFonts w:ascii="Times New Roman" w:hAnsi="Times New Roman" w:cs="Times New Roman"/>
          <w:sz w:val="28"/>
          <w:szCs w:val="28"/>
          <w:lang w:val="uk-UA"/>
        </w:rPr>
        <w:t>від 20.09.2018 № 1/9-568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20A7" w:rsidRDefault="009720A7" w:rsidP="00C4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Лист МОН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поза</w:t>
      </w:r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шкільну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освіту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 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02.02.2017 №1/9-46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9720A7" w:rsidRPr="009720A7" w:rsidRDefault="009720A7" w:rsidP="00C4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Лист НЕНЦУМ «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збереження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позашкільних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навчальних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закладі</w:t>
      </w:r>
      <w:proofErr w:type="gram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9720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07.03.2017 [б.н.]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B7571F" w:rsidRDefault="00B7571F" w:rsidP="00B7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71F">
        <w:rPr>
          <w:rFonts w:ascii="Times New Roman" w:hAnsi="Times New Roman" w:cs="Times New Roman"/>
          <w:sz w:val="28"/>
          <w:szCs w:val="28"/>
          <w:lang w:val="uk-UA"/>
        </w:rPr>
        <w:t>Лист МОН України від 05.07.2018№ 1/9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-423 «Про навчальні програми та </w:t>
      </w:r>
      <w:r w:rsidRPr="00B7571F">
        <w:rPr>
          <w:rFonts w:ascii="Times New Roman" w:hAnsi="Times New Roman" w:cs="Times New Roman"/>
          <w:sz w:val="28"/>
          <w:szCs w:val="28"/>
          <w:lang w:val="uk-UA"/>
        </w:rPr>
        <w:t>навчальну літературу з позашкільної освіти у 2018/2019 н. р.»</w:t>
      </w:r>
      <w:r w:rsidR="00B569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D2A" w:rsidRDefault="00C40D2A" w:rsidP="00C4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D2A">
        <w:rPr>
          <w:rFonts w:ascii="Times New Roman" w:hAnsi="Times New Roman" w:cs="Times New Roman"/>
          <w:sz w:val="28"/>
          <w:szCs w:val="28"/>
          <w:lang w:val="uk-UA"/>
        </w:rPr>
        <w:t>Закон України «Про внесення змін до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законодавчих актів України </w:t>
      </w:r>
      <w:r w:rsidRPr="00C40D2A">
        <w:rPr>
          <w:rFonts w:ascii="Times New Roman" w:hAnsi="Times New Roman" w:cs="Times New Roman"/>
          <w:sz w:val="28"/>
          <w:szCs w:val="28"/>
          <w:lang w:val="uk-UA"/>
        </w:rPr>
        <w:t>щодо доступу осіб з особливими освітнім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потребами до освітніх послуг» </w:t>
      </w:r>
      <w:r w:rsidRPr="00C40D2A">
        <w:rPr>
          <w:rFonts w:ascii="Times New Roman" w:hAnsi="Times New Roman" w:cs="Times New Roman"/>
          <w:sz w:val="28"/>
          <w:szCs w:val="28"/>
          <w:lang w:val="uk-UA"/>
        </w:rPr>
        <w:t>від 06.09.2018 № 2541-VIII</w:t>
      </w:r>
      <w:r w:rsidR="00B569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9D6" w:rsidRPr="00C40D2A" w:rsidRDefault="00B569D6" w:rsidP="00B5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9D6">
        <w:rPr>
          <w:rFonts w:ascii="Times New Roman" w:hAnsi="Times New Roman" w:cs="Times New Roman"/>
          <w:sz w:val="28"/>
          <w:szCs w:val="28"/>
          <w:lang w:val="uk-UA"/>
        </w:rPr>
        <w:t>Рішення колегії ДОН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ОДА від 27.02.2018 протокол № 2 </w:t>
      </w:r>
      <w:r w:rsidRPr="00B569D6">
        <w:rPr>
          <w:rFonts w:ascii="Times New Roman" w:hAnsi="Times New Roman" w:cs="Times New Roman"/>
          <w:sz w:val="28"/>
          <w:szCs w:val="28"/>
          <w:lang w:val="uk-UA"/>
        </w:rPr>
        <w:t xml:space="preserve">«Про реалізацію проекту «Позашкільна освіта» у закладах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Pr="00B569D6">
        <w:rPr>
          <w:rFonts w:ascii="Times New Roman" w:hAnsi="Times New Roman" w:cs="Times New Roman"/>
          <w:sz w:val="28"/>
          <w:szCs w:val="28"/>
          <w:lang w:val="uk-UA"/>
        </w:rPr>
        <w:t>у 2018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D2A" w:rsidRDefault="00C40D2A" w:rsidP="00C40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168" w:rsidRPr="006B2CD8" w:rsidRDefault="006B2CD8" w:rsidP="006B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CD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407A7B" w:rsidRPr="006B2CD8" w:rsidRDefault="00407A7B" w:rsidP="006B2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C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2CD8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навчально-виховному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B2CD8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позашкільних навчальних закладів</w:t>
      </w:r>
      <w:r w:rsidRPr="006B2CD8">
        <w:rPr>
          <w:rFonts w:ascii="Times New Roman" w:hAnsi="Times New Roman" w:cs="Times New Roman"/>
          <w:sz w:val="28"/>
          <w:szCs w:val="28"/>
        </w:rPr>
        <w:t xml:space="preserve">: метод.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. / В.В.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Вербицький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>, А.Е. Бойко,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CD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; за ред. В.В.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Мачуського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>, 2015. – 178 с.</w:t>
      </w:r>
    </w:p>
    <w:p w:rsidR="00407A7B" w:rsidRPr="006B2CD8" w:rsidRDefault="00407A7B" w:rsidP="006B2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proofErr w:type="gramStart"/>
      <w:r w:rsidRPr="006B2C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порадник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/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Войцех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Мархлєвскі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, Олег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Процак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>. — К., 2018. — 56 с.</w:t>
      </w:r>
    </w:p>
    <w:p w:rsidR="00407A7B" w:rsidRPr="006B2CD8" w:rsidRDefault="00407A7B" w:rsidP="006B2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>позашкільних навчальних закладів</w:t>
      </w:r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компетентностей: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Вербицьки</w:t>
      </w:r>
      <w:r w:rsidR="006B2C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B2CD8">
        <w:rPr>
          <w:rFonts w:ascii="Times New Roman" w:hAnsi="Times New Roman" w:cs="Times New Roman"/>
          <w:sz w:val="28"/>
          <w:szCs w:val="28"/>
        </w:rPr>
        <w:t>, Л.М. Бондар, А.Е. Бойко</w:t>
      </w:r>
      <w:proofErr w:type="gramStart"/>
      <w:r w:rsid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CD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CD8">
        <w:rPr>
          <w:rFonts w:ascii="Times New Roman" w:hAnsi="Times New Roman" w:cs="Times New Roman"/>
          <w:sz w:val="28"/>
          <w:szCs w:val="28"/>
        </w:rPr>
        <w:t xml:space="preserve">за ред. В.В.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Мачуського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6B2C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CD8">
        <w:rPr>
          <w:rFonts w:ascii="Times New Roman" w:hAnsi="Times New Roman" w:cs="Times New Roman"/>
          <w:sz w:val="28"/>
          <w:szCs w:val="28"/>
        </w:rPr>
        <w:t xml:space="preserve"> «Др. Мадрид», 2015. – 330 с.</w:t>
      </w:r>
    </w:p>
    <w:p w:rsidR="00407A7B" w:rsidRPr="006B2CD8" w:rsidRDefault="00407A7B" w:rsidP="006B2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2CD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2CD8">
        <w:rPr>
          <w:rFonts w:ascii="Times New Roman" w:hAnsi="Times New Roman" w:cs="Times New Roman"/>
          <w:sz w:val="28"/>
          <w:szCs w:val="28"/>
        </w:rPr>
        <w:t>іннісні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в 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>позашкільних навчальних закладах</w:t>
      </w:r>
      <w:r w:rsidRPr="006B2CD8">
        <w:rPr>
          <w:rFonts w:ascii="Times New Roman" w:hAnsi="Times New Roman" w:cs="Times New Roman"/>
          <w:sz w:val="28"/>
          <w:szCs w:val="28"/>
        </w:rPr>
        <w:t>: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CD8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. / Бойко А. Е.,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А. В., Литовченко О. В.</w:t>
      </w:r>
      <w:r w:rsidRPr="006B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CD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B2CD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6B2CD8">
        <w:rPr>
          <w:rFonts w:ascii="Times New Roman" w:hAnsi="Times New Roman" w:cs="Times New Roman"/>
          <w:sz w:val="28"/>
          <w:szCs w:val="28"/>
        </w:rPr>
        <w:t xml:space="preserve"> : «Др. Мадрид», 2016. – 144 с.</w:t>
      </w:r>
    </w:p>
    <w:p w:rsidR="00407A7B" w:rsidRPr="00407A7B" w:rsidRDefault="00407A7B" w:rsidP="0040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7A7B" w:rsidRPr="00407A7B" w:rsidSect="00407A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05F"/>
    <w:multiLevelType w:val="hybridMultilevel"/>
    <w:tmpl w:val="1C728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5F4B"/>
    <w:multiLevelType w:val="hybridMultilevel"/>
    <w:tmpl w:val="09F42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B2206"/>
    <w:multiLevelType w:val="hybridMultilevel"/>
    <w:tmpl w:val="CEAAC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95FC0"/>
    <w:multiLevelType w:val="hybridMultilevel"/>
    <w:tmpl w:val="40B6FF2C"/>
    <w:lvl w:ilvl="0" w:tplc="DD3CF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07A7B"/>
    <w:rsid w:val="000F7252"/>
    <w:rsid w:val="00283DAD"/>
    <w:rsid w:val="002F283B"/>
    <w:rsid w:val="00407A7B"/>
    <w:rsid w:val="004F2013"/>
    <w:rsid w:val="00647F07"/>
    <w:rsid w:val="006B2CD8"/>
    <w:rsid w:val="006D696B"/>
    <w:rsid w:val="007A4A9E"/>
    <w:rsid w:val="00847168"/>
    <w:rsid w:val="009720A7"/>
    <w:rsid w:val="00B569D6"/>
    <w:rsid w:val="00B7571F"/>
    <w:rsid w:val="00C4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12</cp:revision>
  <dcterms:created xsi:type="dcterms:W3CDTF">2018-12-27T14:07:00Z</dcterms:created>
  <dcterms:modified xsi:type="dcterms:W3CDTF">2018-12-27T14:53:00Z</dcterms:modified>
</cp:coreProperties>
</file>